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16" w:rsidRDefault="00C7627E"/>
    <w:p w:rsidR="00CF5ADF" w:rsidRPr="00D3543E" w:rsidRDefault="00CF5ADF" w:rsidP="00091792">
      <w:pPr>
        <w:spacing w:line="240" w:lineRule="auto"/>
        <w:rPr>
          <w:rFonts w:ascii="Roboto Bold" w:hAnsi="Roboto Bold"/>
          <w:color w:val="262626" w:themeColor="text1" w:themeTint="D9"/>
          <w:spacing w:val="4"/>
          <w:sz w:val="18"/>
          <w:szCs w:val="16"/>
        </w:rPr>
      </w:pPr>
      <w:r w:rsidRPr="00D3543E">
        <w:rPr>
          <w:rFonts w:ascii="Roboto Bold" w:hAnsi="Roboto Bold"/>
          <w:color w:val="262626" w:themeColor="text1" w:themeTint="D9"/>
          <w:spacing w:val="4"/>
          <w:sz w:val="18"/>
          <w:szCs w:val="16"/>
        </w:rPr>
        <w:t>What are HR strategies?</w:t>
      </w:r>
    </w:p>
    <w:p w:rsidR="009F6588" w:rsidRPr="00D3543E" w:rsidRDefault="00753E10" w:rsidP="00336DBD">
      <w:pPr>
        <w:pStyle w:val="ListParagraph"/>
        <w:numPr>
          <w:ilvl w:val="0"/>
          <w:numId w:val="2"/>
        </w:numPr>
        <w:spacing w:line="360" w:lineRule="auto"/>
        <w:ind w:left="270" w:hanging="27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 xml:space="preserve">HR strategies set out </w:t>
      </w:r>
      <w:r w:rsidRPr="00D3543E">
        <w:rPr>
          <w:rFonts w:ascii="Roboto" w:hAnsi="Roboto"/>
          <w:bCs/>
          <w:color w:val="262626" w:themeColor="text1" w:themeTint="D9"/>
          <w:spacing w:val="4"/>
          <w:sz w:val="16"/>
          <w:szCs w:val="16"/>
        </w:rPr>
        <w:t>what the organization intends to do about its human resource management policies and practices</w:t>
      </w:r>
      <w:r w:rsidRPr="00D3543E">
        <w:rPr>
          <w:rFonts w:ascii="Roboto" w:hAnsi="Roboto"/>
          <w:b/>
          <w:bCs/>
          <w:color w:val="262626" w:themeColor="text1" w:themeTint="D9"/>
          <w:spacing w:val="4"/>
          <w:sz w:val="16"/>
          <w:szCs w:val="16"/>
        </w:rPr>
        <w:t xml:space="preserve"> </w:t>
      </w: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and how they should be</w:t>
      </w:r>
      <w:r w:rsidRPr="00D3543E">
        <w:rPr>
          <w:rFonts w:ascii="Roboto" w:hAnsi="Roboto"/>
          <w:b/>
          <w:bCs/>
          <w:color w:val="262626" w:themeColor="text1" w:themeTint="D9"/>
          <w:spacing w:val="4"/>
          <w:sz w:val="16"/>
          <w:szCs w:val="16"/>
        </w:rPr>
        <w:t xml:space="preserve"> </w:t>
      </w:r>
      <w:r w:rsidRPr="00D3543E">
        <w:rPr>
          <w:rFonts w:ascii="Roboto" w:hAnsi="Roboto"/>
          <w:bCs/>
          <w:color w:val="262626" w:themeColor="text1" w:themeTint="D9"/>
          <w:spacing w:val="4"/>
          <w:sz w:val="16"/>
          <w:szCs w:val="16"/>
        </w:rPr>
        <w:t xml:space="preserve">integrated with the business strategy and </w:t>
      </w:r>
      <w:r w:rsidRPr="00D3543E">
        <w:rPr>
          <w:rFonts w:ascii="Roboto" w:hAnsi="Roboto"/>
          <w:bCs/>
          <w:color w:val="262626" w:themeColor="text1" w:themeTint="D9"/>
          <w:spacing w:val="4"/>
          <w:sz w:val="16"/>
          <w:szCs w:val="16"/>
          <w:lang w:val="hu-HU"/>
        </w:rPr>
        <w:t xml:space="preserve">with </w:t>
      </w:r>
      <w:r w:rsidRPr="00D3543E">
        <w:rPr>
          <w:rFonts w:ascii="Roboto" w:hAnsi="Roboto"/>
          <w:bCs/>
          <w:color w:val="262626" w:themeColor="text1" w:themeTint="D9"/>
          <w:spacing w:val="4"/>
          <w:sz w:val="16"/>
          <w:szCs w:val="16"/>
        </w:rPr>
        <w:t>each other</w:t>
      </w: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 xml:space="preserve">. </w:t>
      </w:r>
    </w:p>
    <w:p w:rsidR="009F6588" w:rsidRPr="00D3543E" w:rsidRDefault="009F6588" w:rsidP="009F6588">
      <w:pPr>
        <w:pStyle w:val="ListParagraph"/>
        <w:ind w:left="270"/>
        <w:rPr>
          <w:rFonts w:ascii="Roboto" w:hAnsi="Roboto"/>
          <w:color w:val="262626" w:themeColor="text1" w:themeTint="D9"/>
          <w:spacing w:val="4"/>
          <w:sz w:val="10"/>
          <w:szCs w:val="16"/>
        </w:rPr>
      </w:pPr>
    </w:p>
    <w:p w:rsidR="00115FEA" w:rsidRPr="00D3543E" w:rsidRDefault="00753E10" w:rsidP="009F6588">
      <w:pPr>
        <w:pStyle w:val="ListParagraph"/>
        <w:spacing w:line="360" w:lineRule="auto"/>
        <w:ind w:left="27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Key elements:</w:t>
      </w:r>
    </w:p>
    <w:p w:rsidR="007E1F41" w:rsidRPr="00D3543E" w:rsidRDefault="00753E10" w:rsidP="00336DBD">
      <w:pPr>
        <w:pStyle w:val="ListParagraph"/>
        <w:numPr>
          <w:ilvl w:val="0"/>
          <w:numId w:val="2"/>
        </w:numPr>
        <w:tabs>
          <w:tab w:val="num" w:pos="1440"/>
        </w:tabs>
        <w:spacing w:line="360" w:lineRule="auto"/>
        <w:ind w:left="274" w:hanging="274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Strategic objectives</w:t>
      </w:r>
    </w:p>
    <w:p w:rsidR="001718B3" w:rsidRPr="00D3543E" w:rsidRDefault="00753E10" w:rsidP="00336DBD">
      <w:pPr>
        <w:pStyle w:val="ListParagraph"/>
        <w:numPr>
          <w:ilvl w:val="0"/>
          <w:numId w:val="2"/>
        </w:numPr>
        <w:tabs>
          <w:tab w:val="num" w:pos="1440"/>
        </w:tabs>
        <w:spacing w:line="360" w:lineRule="auto"/>
        <w:ind w:left="274" w:hanging="274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Plan of action</w:t>
      </w:r>
      <w:bookmarkStart w:id="0" w:name="_GoBack"/>
      <w:bookmarkEnd w:id="0"/>
    </w:p>
    <w:p w:rsidR="00567AB3" w:rsidRPr="00D3543E" w:rsidRDefault="00567AB3" w:rsidP="00567AB3">
      <w:pPr>
        <w:tabs>
          <w:tab w:val="num" w:pos="1440"/>
        </w:tabs>
        <w:spacing w:line="312" w:lineRule="auto"/>
        <w:rPr>
          <w:rFonts w:ascii="Roboto" w:hAnsi="Roboto"/>
          <w:color w:val="262626" w:themeColor="text1" w:themeTint="D9"/>
          <w:spacing w:val="4"/>
          <w:sz w:val="8"/>
          <w:szCs w:val="16"/>
        </w:rPr>
      </w:pPr>
    </w:p>
    <w:p w:rsidR="00FB459B" w:rsidRPr="00D3543E" w:rsidRDefault="00FB459B" w:rsidP="00F60884">
      <w:pPr>
        <w:tabs>
          <w:tab w:val="num" w:pos="1440"/>
        </w:tabs>
        <w:spacing w:after="0"/>
        <w:rPr>
          <w:rFonts w:ascii="Roboto Bold" w:hAnsi="Roboto Bold"/>
          <w:color w:val="262626" w:themeColor="text1" w:themeTint="D9"/>
          <w:spacing w:val="4"/>
          <w:sz w:val="18"/>
          <w:szCs w:val="16"/>
          <w:lang w:val="hu-HU"/>
        </w:rPr>
      </w:pPr>
      <w:r w:rsidRPr="00D3543E">
        <w:rPr>
          <w:rFonts w:ascii="Roboto Bold" w:hAnsi="Roboto Bold"/>
          <w:color w:val="262626" w:themeColor="text1" w:themeTint="D9"/>
          <w:spacing w:val="4"/>
          <w:sz w:val="18"/>
          <w:szCs w:val="16"/>
          <w:lang w:val="hu-HU"/>
        </w:rPr>
        <w:t>A good HR strategy</w:t>
      </w:r>
    </w:p>
    <w:p w:rsidR="007E1F41" w:rsidRPr="00D3543E" w:rsidRDefault="00753E10" w:rsidP="00F60884">
      <w:pPr>
        <w:numPr>
          <w:ilvl w:val="0"/>
          <w:numId w:val="3"/>
        </w:numPr>
        <w:tabs>
          <w:tab w:val="clear" w:pos="720"/>
          <w:tab w:val="num" w:pos="270"/>
          <w:tab w:val="num" w:pos="1440"/>
        </w:tabs>
        <w:spacing w:after="0" w:line="312" w:lineRule="auto"/>
        <w:ind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>satisfy business needs</w:t>
      </w:r>
    </w:p>
    <w:p w:rsidR="007E1F41" w:rsidRPr="00D3543E" w:rsidRDefault="00753E10" w:rsidP="00F05EC9">
      <w:pPr>
        <w:numPr>
          <w:ilvl w:val="0"/>
          <w:numId w:val="3"/>
        </w:numPr>
        <w:tabs>
          <w:tab w:val="clear" w:pos="720"/>
          <w:tab w:val="num" w:pos="270"/>
          <w:tab w:val="num" w:pos="1440"/>
        </w:tabs>
        <w:spacing w:after="0" w:line="312" w:lineRule="auto"/>
        <w:ind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>is founded on detailed analysis</w:t>
      </w:r>
    </w:p>
    <w:p w:rsidR="007E1F41" w:rsidRPr="00D3543E" w:rsidRDefault="00753E10" w:rsidP="00F05EC9">
      <w:pPr>
        <w:numPr>
          <w:ilvl w:val="0"/>
          <w:numId w:val="3"/>
        </w:numPr>
        <w:tabs>
          <w:tab w:val="clear" w:pos="720"/>
          <w:tab w:val="num" w:pos="270"/>
          <w:tab w:val="num" w:pos="1440"/>
        </w:tabs>
        <w:spacing w:after="0" w:line="312" w:lineRule="auto"/>
        <w:ind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>can be turned into actionable programmes</w:t>
      </w:r>
    </w:p>
    <w:p w:rsidR="007E1F41" w:rsidRPr="00D3543E" w:rsidRDefault="00753E10" w:rsidP="00F05EC9">
      <w:pPr>
        <w:numPr>
          <w:ilvl w:val="0"/>
          <w:numId w:val="3"/>
        </w:numPr>
        <w:tabs>
          <w:tab w:val="clear" w:pos="720"/>
          <w:tab w:val="num" w:pos="270"/>
          <w:tab w:val="num" w:pos="1440"/>
        </w:tabs>
        <w:spacing w:after="0" w:line="312" w:lineRule="auto"/>
        <w:ind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>is coherent and integrated</w:t>
      </w:r>
    </w:p>
    <w:p w:rsidR="00FB459B" w:rsidRPr="00D3543E" w:rsidRDefault="00753E10" w:rsidP="00F05EC9">
      <w:pPr>
        <w:numPr>
          <w:ilvl w:val="0"/>
          <w:numId w:val="3"/>
        </w:numPr>
        <w:tabs>
          <w:tab w:val="clear" w:pos="720"/>
          <w:tab w:val="num" w:pos="270"/>
          <w:tab w:val="num" w:pos="1440"/>
        </w:tabs>
        <w:spacing w:after="0" w:line="312" w:lineRule="auto"/>
        <w:ind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>takes account of the needs of line managers, employees and other stakeholders</w:t>
      </w:r>
    </w:p>
    <w:p w:rsidR="00567AB3" w:rsidRPr="00D3543E" w:rsidRDefault="00567AB3" w:rsidP="00567AB3">
      <w:pPr>
        <w:tabs>
          <w:tab w:val="num" w:pos="1440"/>
        </w:tabs>
        <w:spacing w:after="0" w:line="312" w:lineRule="auto"/>
        <w:ind w:left="720"/>
        <w:rPr>
          <w:rFonts w:ascii="Roboto" w:hAnsi="Roboto"/>
          <w:color w:val="262626" w:themeColor="text1" w:themeTint="D9"/>
          <w:spacing w:val="4"/>
          <w:sz w:val="8"/>
          <w:szCs w:val="16"/>
        </w:rPr>
      </w:pPr>
    </w:p>
    <w:p w:rsidR="00886D7B" w:rsidRPr="00D3543E" w:rsidRDefault="00886D7B" w:rsidP="00886D7B">
      <w:pPr>
        <w:tabs>
          <w:tab w:val="num" w:pos="1440"/>
        </w:tabs>
        <w:spacing w:after="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</w:p>
    <w:p w:rsidR="00D20163" w:rsidRPr="00D3543E" w:rsidRDefault="00D20163" w:rsidP="00BB1C6E">
      <w:pPr>
        <w:tabs>
          <w:tab w:val="num" w:pos="1440"/>
        </w:tabs>
        <w:spacing w:after="0"/>
        <w:rPr>
          <w:rFonts w:ascii="Roboto Bold" w:hAnsi="Roboto Bold"/>
          <w:color w:val="262626" w:themeColor="text1" w:themeTint="D9"/>
          <w:spacing w:val="4"/>
          <w:sz w:val="18"/>
          <w:szCs w:val="16"/>
          <w:lang w:val="hu-HU"/>
        </w:rPr>
      </w:pPr>
      <w:r w:rsidRPr="00D3543E">
        <w:rPr>
          <w:rFonts w:ascii="Roboto Bold" w:hAnsi="Roboto Bold"/>
          <w:color w:val="262626" w:themeColor="text1" w:themeTint="D9"/>
          <w:spacing w:val="4"/>
          <w:sz w:val="18"/>
          <w:szCs w:val="16"/>
          <w:lang w:val="hu-HU"/>
        </w:rPr>
        <w:t>An HR strategy can be</w:t>
      </w:r>
    </w:p>
    <w:p w:rsidR="007E1F41" w:rsidRPr="00D3543E" w:rsidRDefault="00753E10" w:rsidP="00BB1C6E">
      <w:pPr>
        <w:numPr>
          <w:ilvl w:val="0"/>
          <w:numId w:val="4"/>
        </w:numPr>
        <w:tabs>
          <w:tab w:val="clear" w:pos="720"/>
          <w:tab w:val="num" w:pos="1440"/>
        </w:tabs>
        <w:spacing w:after="0" w:line="240" w:lineRule="auto"/>
        <w:ind w:left="270" w:hanging="27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 xml:space="preserve">Overarching / overall </w:t>
      </w: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 xml:space="preserve">/ </w:t>
      </w: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general</w:t>
      </w:r>
    </w:p>
    <w:p w:rsidR="007E1F41" w:rsidRPr="00D3543E" w:rsidRDefault="00753E10" w:rsidP="006E7A44">
      <w:pPr>
        <w:numPr>
          <w:ilvl w:val="0"/>
          <w:numId w:val="4"/>
        </w:numPr>
        <w:tabs>
          <w:tab w:val="clear" w:pos="720"/>
          <w:tab w:val="num" w:pos="1440"/>
        </w:tabs>
        <w:spacing w:after="0" w:line="360" w:lineRule="auto"/>
        <w:ind w:left="270" w:hanging="27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Specific: focuses on specific areas</w:t>
      </w:r>
    </w:p>
    <w:p w:rsidR="007E1F41" w:rsidRPr="00D3543E" w:rsidRDefault="00753E10" w:rsidP="006E7A44">
      <w:pPr>
        <w:numPr>
          <w:ilvl w:val="1"/>
          <w:numId w:val="4"/>
        </w:numPr>
        <w:tabs>
          <w:tab w:val="clear" w:pos="1440"/>
          <w:tab w:val="num" w:pos="720"/>
        </w:tabs>
        <w:spacing w:after="0" w:line="360" w:lineRule="auto"/>
        <w:ind w:left="274" w:right="389" w:firstLine="86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Talent management</w:t>
      </w:r>
    </w:p>
    <w:p w:rsidR="007E1F41" w:rsidRPr="00D3543E" w:rsidRDefault="00753E10" w:rsidP="005817AB">
      <w:pPr>
        <w:numPr>
          <w:ilvl w:val="1"/>
          <w:numId w:val="4"/>
        </w:numPr>
        <w:tabs>
          <w:tab w:val="clear" w:pos="1440"/>
          <w:tab w:val="num" w:pos="720"/>
        </w:tabs>
        <w:spacing w:after="0" w:line="312" w:lineRule="auto"/>
        <w:ind w:left="274" w:right="389" w:firstLine="86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Development</w:t>
      </w:r>
    </w:p>
    <w:p w:rsidR="00223B7B" w:rsidRPr="00D3543E" w:rsidRDefault="00753E10" w:rsidP="005817AB">
      <w:pPr>
        <w:numPr>
          <w:ilvl w:val="1"/>
          <w:numId w:val="4"/>
        </w:numPr>
        <w:tabs>
          <w:tab w:val="clear" w:pos="1440"/>
          <w:tab w:val="num" w:pos="720"/>
        </w:tabs>
        <w:spacing w:after="0" w:line="312" w:lineRule="auto"/>
        <w:ind w:left="274" w:right="389" w:firstLine="86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Reward management</w:t>
      </w:r>
    </w:p>
    <w:p w:rsidR="00567AB3" w:rsidRPr="00D3543E" w:rsidRDefault="00567AB3" w:rsidP="00567AB3">
      <w:pPr>
        <w:spacing w:after="0" w:line="312" w:lineRule="auto"/>
        <w:ind w:left="274" w:right="389"/>
        <w:rPr>
          <w:rFonts w:ascii="Roboto" w:hAnsi="Roboto"/>
          <w:color w:val="262626" w:themeColor="text1" w:themeTint="D9"/>
          <w:spacing w:val="4"/>
          <w:sz w:val="8"/>
          <w:szCs w:val="16"/>
        </w:rPr>
      </w:pPr>
    </w:p>
    <w:p w:rsidR="00557971" w:rsidRPr="00D3543E" w:rsidRDefault="00557971" w:rsidP="00F4468B">
      <w:pPr>
        <w:spacing w:after="0" w:line="312" w:lineRule="auto"/>
        <w:ind w:right="389"/>
        <w:rPr>
          <w:rFonts w:ascii="Roboto" w:hAnsi="Roboto"/>
          <w:color w:val="262626" w:themeColor="text1" w:themeTint="D9"/>
          <w:spacing w:val="4"/>
          <w:sz w:val="16"/>
          <w:szCs w:val="16"/>
        </w:rPr>
      </w:pPr>
    </w:p>
    <w:p w:rsidR="00223B7B" w:rsidRPr="00D3543E" w:rsidRDefault="00223B7B" w:rsidP="00BB1C6E">
      <w:pPr>
        <w:spacing w:after="0"/>
        <w:ind w:right="387"/>
        <w:rPr>
          <w:rFonts w:ascii="Roboto Bold" w:hAnsi="Roboto Bold"/>
          <w:color w:val="262626" w:themeColor="text1" w:themeTint="D9"/>
          <w:spacing w:val="4"/>
          <w:sz w:val="18"/>
          <w:szCs w:val="16"/>
        </w:rPr>
      </w:pPr>
      <w:r w:rsidRPr="00D3543E">
        <w:rPr>
          <w:rFonts w:ascii="Roboto Bold" w:hAnsi="Roboto Bold"/>
          <w:color w:val="262626" w:themeColor="text1" w:themeTint="D9"/>
          <w:spacing w:val="4"/>
          <w:sz w:val="18"/>
          <w:szCs w:val="16"/>
        </w:rPr>
        <w:t>Overall HR strategies</w:t>
      </w:r>
    </w:p>
    <w:p w:rsidR="00BB0DDC" w:rsidRPr="00D3543E" w:rsidRDefault="00753E10" w:rsidP="00567AB3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70" w:right="387" w:hanging="27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describe the general intentions of the organization about how people should be managed and developed and what steps should be taken to ensure that the organ</w:t>
      </w: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  <w:lang w:val="hu-HU"/>
        </w:rPr>
        <w:t>i</w:t>
      </w:r>
      <w:proofErr w:type="spellStart"/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zation</w:t>
      </w:r>
      <w:proofErr w:type="spellEnd"/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 xml:space="preserve"> can attract and retain the people it needs; and ensure that employees are committed, motivated, engaged.</w:t>
      </w:r>
    </w:p>
    <w:p w:rsidR="00567AB3" w:rsidRPr="00D3543E" w:rsidRDefault="00567AB3" w:rsidP="00567AB3">
      <w:pPr>
        <w:spacing w:after="0" w:line="360" w:lineRule="auto"/>
        <w:ind w:left="270" w:right="387"/>
        <w:rPr>
          <w:rFonts w:ascii="Roboto" w:hAnsi="Roboto"/>
          <w:color w:val="262626" w:themeColor="text1" w:themeTint="D9"/>
          <w:spacing w:val="4"/>
          <w:sz w:val="16"/>
          <w:szCs w:val="16"/>
        </w:rPr>
      </w:pPr>
    </w:p>
    <w:p w:rsidR="00746250" w:rsidRPr="00D3543E" w:rsidRDefault="00746250" w:rsidP="00BB0DDC">
      <w:pPr>
        <w:spacing w:after="0" w:line="240" w:lineRule="auto"/>
        <w:ind w:right="387"/>
        <w:rPr>
          <w:rFonts w:ascii="Roboto Bold" w:hAnsi="Roboto Bold"/>
          <w:bCs/>
          <w:color w:val="262626" w:themeColor="text1" w:themeTint="D9"/>
          <w:spacing w:val="4"/>
          <w:sz w:val="18"/>
          <w:szCs w:val="16"/>
          <w:lang w:val="hu-HU"/>
        </w:rPr>
      </w:pPr>
      <w:r w:rsidRPr="00D3543E">
        <w:rPr>
          <w:rFonts w:ascii="Roboto Bold" w:hAnsi="Roboto Bold"/>
          <w:bCs/>
          <w:color w:val="262626" w:themeColor="text1" w:themeTint="D9"/>
          <w:spacing w:val="4"/>
          <w:sz w:val="18"/>
          <w:szCs w:val="16"/>
          <w:lang w:val="hu-HU"/>
        </w:rPr>
        <w:t>Specific HR strategies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HC management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High-performance management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Corporate social responsibility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Organization development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Engagement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Knowledge management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Resourcing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Talent management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Learning and development</w:t>
      </w:r>
    </w:p>
    <w:p w:rsidR="007E1F41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Rewarding</w:t>
      </w:r>
    </w:p>
    <w:p w:rsidR="00CF5ADF" w:rsidRPr="00D3543E" w:rsidRDefault="00753E10" w:rsidP="00BB0DDC">
      <w:pPr>
        <w:numPr>
          <w:ilvl w:val="0"/>
          <w:numId w:val="6"/>
        </w:numPr>
        <w:tabs>
          <w:tab w:val="clear" w:pos="720"/>
          <w:tab w:val="num" w:pos="270"/>
        </w:tabs>
        <w:spacing w:after="0" w:line="240" w:lineRule="auto"/>
        <w:ind w:right="387" w:hanging="720"/>
        <w:rPr>
          <w:rFonts w:ascii="Roboto" w:hAnsi="Roboto"/>
          <w:color w:val="262626" w:themeColor="text1" w:themeTint="D9"/>
          <w:spacing w:val="4"/>
          <w:sz w:val="16"/>
          <w:szCs w:val="16"/>
        </w:rPr>
      </w:pPr>
      <w:r w:rsidRPr="00D3543E">
        <w:rPr>
          <w:rFonts w:ascii="Roboto" w:hAnsi="Roboto"/>
          <w:color w:val="262626" w:themeColor="text1" w:themeTint="D9"/>
          <w:spacing w:val="4"/>
          <w:sz w:val="16"/>
          <w:szCs w:val="16"/>
        </w:rPr>
        <w:t>Employee relations</w:t>
      </w:r>
    </w:p>
    <w:sectPr w:rsidR="00CF5ADF" w:rsidRPr="00D3543E" w:rsidSect="00A5386A">
      <w:headerReference w:type="default" r:id="rId7"/>
      <w:pgSz w:w="11907" w:h="16839" w:code="9"/>
      <w:pgMar w:top="1710" w:right="1440" w:bottom="9" w:left="144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27E" w:rsidRDefault="00C7627E" w:rsidP="00B47330">
      <w:pPr>
        <w:spacing w:after="0" w:line="240" w:lineRule="auto"/>
      </w:pPr>
      <w:r>
        <w:separator/>
      </w:r>
    </w:p>
  </w:endnote>
  <w:endnote w:type="continuationSeparator" w:id="0">
    <w:p w:rsidR="00C7627E" w:rsidRDefault="00C7627E" w:rsidP="00B4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a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27E" w:rsidRDefault="00C7627E" w:rsidP="00B47330">
      <w:pPr>
        <w:spacing w:after="0" w:line="240" w:lineRule="auto"/>
      </w:pPr>
      <w:r>
        <w:separator/>
      </w:r>
    </w:p>
  </w:footnote>
  <w:footnote w:type="continuationSeparator" w:id="0">
    <w:p w:rsidR="00C7627E" w:rsidRDefault="00C7627E" w:rsidP="00B4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330" w:rsidRPr="00B47330" w:rsidRDefault="00B47330" w:rsidP="00B47330">
    <w:pPr>
      <w:pStyle w:val="Header"/>
      <w:jc w:val="center"/>
      <w:rPr>
        <w:rFonts w:ascii="Lato Bold" w:hAnsi="Lato Bold"/>
        <w:spacing w:val="20"/>
        <w:sz w:val="32"/>
      </w:rPr>
    </w:pPr>
    <w:r w:rsidRPr="00B47330">
      <w:rPr>
        <w:rFonts w:ascii="Lato Bold" w:hAnsi="Lato Bold"/>
        <w:spacing w:val="20"/>
        <w:sz w:val="32"/>
      </w:rPr>
      <w:t>HR STRATEGIES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0D3B"/>
    <w:multiLevelType w:val="hybridMultilevel"/>
    <w:tmpl w:val="AB3EED16"/>
    <w:lvl w:ilvl="0" w:tplc="2C9E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32"/>
      </w:rPr>
    </w:lvl>
    <w:lvl w:ilvl="1" w:tplc="A6BAC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43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4B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40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CC1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2E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6C3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C1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4F0A77"/>
    <w:multiLevelType w:val="hybridMultilevel"/>
    <w:tmpl w:val="AEF2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C4248"/>
    <w:multiLevelType w:val="hybridMultilevel"/>
    <w:tmpl w:val="5E5AFFD8"/>
    <w:lvl w:ilvl="0" w:tplc="A134C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32"/>
      </w:rPr>
    </w:lvl>
    <w:lvl w:ilvl="1" w:tplc="1EAAB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9A6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C40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E8F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00A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E9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CF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D08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975604"/>
    <w:multiLevelType w:val="hybridMultilevel"/>
    <w:tmpl w:val="0396E642"/>
    <w:lvl w:ilvl="0" w:tplc="13504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32"/>
      </w:rPr>
    </w:lvl>
    <w:lvl w:ilvl="1" w:tplc="9EDE5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A9E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107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8E6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04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D65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29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F82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2D01D50"/>
    <w:multiLevelType w:val="hybridMultilevel"/>
    <w:tmpl w:val="F0C8C848"/>
    <w:lvl w:ilvl="0" w:tplc="0DE43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32"/>
      </w:rPr>
    </w:lvl>
    <w:lvl w:ilvl="1" w:tplc="7D244536">
      <w:start w:val="41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D0B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9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A3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C2B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27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0C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61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D933B1A"/>
    <w:multiLevelType w:val="hybridMultilevel"/>
    <w:tmpl w:val="21F886B0"/>
    <w:lvl w:ilvl="0" w:tplc="7B643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669206">
      <w:start w:val="41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E3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AC5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B40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A9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284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96AC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A0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26"/>
    <w:rsid w:val="00024950"/>
    <w:rsid w:val="000726CC"/>
    <w:rsid w:val="00091792"/>
    <w:rsid w:val="00115FEA"/>
    <w:rsid w:val="001718B3"/>
    <w:rsid w:val="001726A2"/>
    <w:rsid w:val="00223B7B"/>
    <w:rsid w:val="002D6251"/>
    <w:rsid w:val="002E799B"/>
    <w:rsid w:val="00301E5E"/>
    <w:rsid w:val="00336DBD"/>
    <w:rsid w:val="004173A0"/>
    <w:rsid w:val="00426481"/>
    <w:rsid w:val="00441010"/>
    <w:rsid w:val="004552DB"/>
    <w:rsid w:val="004A3D53"/>
    <w:rsid w:val="004F1106"/>
    <w:rsid w:val="00557971"/>
    <w:rsid w:val="00567AB3"/>
    <w:rsid w:val="005817AB"/>
    <w:rsid w:val="00696D0C"/>
    <w:rsid w:val="006E7A44"/>
    <w:rsid w:val="007275C3"/>
    <w:rsid w:val="00746250"/>
    <w:rsid w:val="00751BA9"/>
    <w:rsid w:val="00753E10"/>
    <w:rsid w:val="00793BCF"/>
    <w:rsid w:val="007E1F41"/>
    <w:rsid w:val="00821EE1"/>
    <w:rsid w:val="00824D51"/>
    <w:rsid w:val="00830B91"/>
    <w:rsid w:val="00886D7B"/>
    <w:rsid w:val="008F6040"/>
    <w:rsid w:val="0091015B"/>
    <w:rsid w:val="00973F0A"/>
    <w:rsid w:val="009F6588"/>
    <w:rsid w:val="00A5386A"/>
    <w:rsid w:val="00AE6B1C"/>
    <w:rsid w:val="00AF2272"/>
    <w:rsid w:val="00B47330"/>
    <w:rsid w:val="00BB0DDC"/>
    <w:rsid w:val="00BB1C6E"/>
    <w:rsid w:val="00BF4B86"/>
    <w:rsid w:val="00C419F4"/>
    <w:rsid w:val="00C70726"/>
    <w:rsid w:val="00C7627E"/>
    <w:rsid w:val="00CD452B"/>
    <w:rsid w:val="00CF5ADF"/>
    <w:rsid w:val="00D20163"/>
    <w:rsid w:val="00D3543E"/>
    <w:rsid w:val="00D707A1"/>
    <w:rsid w:val="00DC0B1F"/>
    <w:rsid w:val="00DD3339"/>
    <w:rsid w:val="00E80062"/>
    <w:rsid w:val="00EF4615"/>
    <w:rsid w:val="00F05EC9"/>
    <w:rsid w:val="00F26A63"/>
    <w:rsid w:val="00F344AC"/>
    <w:rsid w:val="00F4468B"/>
    <w:rsid w:val="00F60884"/>
    <w:rsid w:val="00FB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3606A2-30B5-457D-B8E0-99CD0060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7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330"/>
  </w:style>
  <w:style w:type="paragraph" w:styleId="Footer">
    <w:name w:val="footer"/>
    <w:basedOn w:val="Normal"/>
    <w:link w:val="FooterChar"/>
    <w:uiPriority w:val="99"/>
    <w:unhideWhenUsed/>
    <w:rsid w:val="00B47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330"/>
  </w:style>
  <w:style w:type="paragraph" w:styleId="ListParagraph">
    <w:name w:val="List Paragraph"/>
    <w:basedOn w:val="Normal"/>
    <w:uiPriority w:val="34"/>
    <w:qFormat/>
    <w:rsid w:val="00171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59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70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69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29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8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34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81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1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05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61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41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38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7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27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9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88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54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2016-07-12T13:03:00Z</cp:lastPrinted>
  <dcterms:created xsi:type="dcterms:W3CDTF">2016-07-12T12:41:00Z</dcterms:created>
  <dcterms:modified xsi:type="dcterms:W3CDTF">2016-07-12T13:04:00Z</dcterms:modified>
</cp:coreProperties>
</file>