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Caracas, July 25th, 2013</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ZULIA Ferrelectricos SA</w:t>
      </w:r>
      <w:r>
        <w:rPr>
          <w:rFonts w:ascii="georgia;palatino linotype;palatino;times new roman;times;serif" w:hAnsi="georgia;palatino linotype;palatino;times new roman;times;serif"/>
          <w:b w:val="false"/>
          <w:i w:val="false"/>
          <w:caps w:val="false"/>
          <w:smallCaps w:val="false"/>
          <w:color w:val="444444"/>
          <w:spacing w:val="0"/>
          <w:sz w:val="24"/>
        </w:rPr>
        <w:br/>
      </w:r>
      <w:r>
        <w:rPr>
          <w:rFonts w:ascii="georgia;palatino linotype;palatino;times new roman;times;serif" w:hAnsi="georgia;palatino linotype;palatino;times new roman;times;serif"/>
          <w:b w:val="false"/>
          <w:i w:val="false"/>
          <w:caps w:val="false"/>
          <w:smallCaps w:val="false"/>
          <w:color w:val="000000"/>
          <w:spacing w:val="0"/>
          <w:sz w:val="24"/>
        </w:rPr>
        <w:t>240Frías Street</w:t>
      </w:r>
      <w:r>
        <w:rPr>
          <w:rFonts w:ascii="georgia;palatino linotype;palatino;times new roman;times;serif" w:hAnsi="georgia;palatino linotype;palatino;times new roman;times;serif"/>
          <w:b w:val="false"/>
          <w:i w:val="false"/>
          <w:caps w:val="false"/>
          <w:smallCaps w:val="false"/>
          <w:color w:val="444444"/>
          <w:spacing w:val="0"/>
          <w:sz w:val="24"/>
        </w:rPr>
        <w:br/>
      </w:r>
      <w:r>
        <w:rPr>
          <w:rFonts w:ascii="georgia;palatino linotype;palatino;times new roman;times;serif" w:hAnsi="georgia;palatino linotype;palatino;times new roman;times;serif"/>
          <w:b w:val="false"/>
          <w:i w:val="false"/>
          <w:caps w:val="false"/>
          <w:smallCaps w:val="false"/>
          <w:color w:val="000000"/>
          <w:spacing w:val="0"/>
          <w:sz w:val="24"/>
        </w:rPr>
        <w:t>Sales Management</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NORTHEN LIGHT</w:t>
      </w:r>
      <w:r>
        <w:rPr>
          <w:rFonts w:ascii="georgia;palatino linotype;palatino;times new roman;times;serif" w:hAnsi="georgia;palatino linotype;palatino;times new roman;times;serif"/>
          <w:b w:val="false"/>
          <w:i w:val="false"/>
          <w:caps w:val="false"/>
          <w:smallCaps w:val="false"/>
          <w:color w:val="444444"/>
          <w:spacing w:val="0"/>
          <w:sz w:val="24"/>
        </w:rPr>
        <w:br/>
      </w:r>
      <w:r>
        <w:rPr>
          <w:rFonts w:ascii="georgia;palatino linotype;palatino;times new roman;times;serif" w:hAnsi="georgia;palatino linotype;palatino;times new roman;times;serif"/>
          <w:b w:val="false"/>
          <w:i w:val="false"/>
          <w:caps w:val="false"/>
          <w:smallCaps w:val="false"/>
          <w:color w:val="000000"/>
          <w:spacing w:val="0"/>
          <w:sz w:val="24"/>
        </w:rPr>
        <w:t>Tel 5406723</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Dear sirs,</w:t>
      </w:r>
    </w:p>
    <w:p>
      <w:pPr>
        <w:pStyle w:val="TextBody"/>
        <w:widowControl/>
        <w:spacing w:lineRule="atLeast" w:line="360" w:before="0" w:after="225"/>
        <w:ind w:left="0" w:right="0" w:hanging="0"/>
        <w:rPr>
          <w:caps w:val="false"/>
          <w:smallCaps w:val="false"/>
          <w:color w:val="444444"/>
          <w:spacing w:val="0"/>
        </w:rPr>
      </w:pPr>
      <w:r>
        <w:rPr>
          <w:caps w:val="false"/>
          <w:smallCaps w:val="false"/>
          <w:color w:val="444444"/>
          <w:spacing w:val="0"/>
        </w:rPr>
        <w:t> </w:t>
      </w:r>
    </w:p>
    <w:p>
      <w:pPr>
        <w:pStyle w:val="TextBody"/>
        <w:widowControl/>
        <w:spacing w:lineRule="atLeast" w:line="360" w:before="0" w:after="225"/>
        <w:ind w:left="0" w:right="0" w:hanging="0"/>
        <w:rPr>
          <w:caps w:val="false"/>
          <w:smallCaps w:val="false"/>
          <w:color w:val="444444"/>
          <w:spacing w:val="0"/>
        </w:rPr>
      </w:pPr>
      <w:r>
        <w:rPr>
          <w:caps w:val="false"/>
          <w:smallCaps w:val="false"/>
          <w:color w:val="444444"/>
          <w:spacing w:val="0"/>
        </w:rPr>
        <w:t> </w:t>
      </w:r>
    </w:p>
    <w:p>
      <w:pPr>
        <w:pStyle w:val="TextBody"/>
        <w:widowControl/>
        <w:spacing w:lineRule="atLeast" w:line="360" w:before="0" w:after="225"/>
        <w:ind w:left="0" w:right="0" w:hanging="0"/>
        <w:rPr>
          <w:caps w:val="false"/>
          <w:smallCaps w:val="false"/>
          <w:color w:val="444444"/>
          <w:spacing w:val="0"/>
        </w:rPr>
      </w:pPr>
      <w:r>
        <w:rPr>
          <w:caps w:val="false"/>
          <w:smallCaps w:val="false"/>
          <w:color w:val="444444"/>
          <w:spacing w:val="0"/>
        </w:rPr>
        <w:t> </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To whom it may concern:</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Through this letter, our company FERREELECTRICOS OF ZULIA extends its warmest greetings and presents their portfolio.</w:t>
      </w:r>
      <w:r>
        <w:rPr>
          <w:rFonts w:ascii="georgia;palatino linotype;palatino;times new roman;times;serif" w:hAnsi="georgia;palatino linotype;palatino;times new roman;times;serif"/>
          <w:b w:val="false"/>
          <w:i w:val="false"/>
          <w:caps w:val="false"/>
          <w:smallCaps w:val="false"/>
          <w:color w:val="444444"/>
          <w:spacing w:val="0"/>
          <w:sz w:val="24"/>
        </w:rPr>
        <w:br/>
      </w:r>
      <w:r>
        <w:rPr>
          <w:rFonts w:ascii="georgia;palatino linotype;palatino;times new roman;times;serif" w:hAnsi="georgia;palatino linotype;palatino;times new roman;times;serif"/>
          <w:b w:val="false"/>
          <w:i w:val="false"/>
          <w:caps w:val="false"/>
          <w:smallCaps w:val="false"/>
          <w:color w:val="000000"/>
          <w:spacing w:val="0"/>
          <w:sz w:val="24"/>
        </w:rPr>
        <w:t>We are a leading company in Venezuela in the field of high voltage electrical inputs and we have sold our products to companies in the electricity sector.</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Since NORTHERN LIGHT is the company responsible for distributing and maintaining power grids in the northern part of the country is our desire to establish business links offering our portfolio of services. We have the certifications of safety case as well as highly trained personnel in the adjustment and development of our products.</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For more information and orders you can contact our call center and we will gladly assist you.</w:t>
      </w:r>
      <w:r>
        <w:rPr>
          <w:rFonts w:ascii="georgia;palatino linotype;palatino;times new roman;times;serif" w:hAnsi="georgia;palatino linotype;palatino;times new roman;times;serif"/>
          <w:b w:val="false"/>
          <w:i w:val="false"/>
          <w:caps w:val="false"/>
          <w:smallCaps w:val="false"/>
          <w:color w:val="444444"/>
          <w:spacing w:val="0"/>
          <w:sz w:val="24"/>
        </w:rPr>
        <w:br/>
      </w:r>
      <w:r>
        <w:rPr>
          <w:rFonts w:ascii="georgia;palatino linotype;palatino;times new roman;times;serif" w:hAnsi="georgia;palatino linotype;palatino;times new roman;times;serif"/>
          <w:b w:val="false"/>
          <w:i w:val="false"/>
          <w:caps w:val="false"/>
          <w:smallCaps w:val="false"/>
          <w:color w:val="000000"/>
          <w:spacing w:val="0"/>
          <w:sz w:val="24"/>
        </w:rPr>
        <w:t>If you want to count on our services please contact us by phone or by this media, we will be happy to serve you and answer all your questions.</w:t>
      </w:r>
    </w:p>
    <w:p>
      <w:pPr>
        <w:pStyle w:val="TextBody"/>
        <w:spacing w:before="0" w:after="0"/>
        <w:ind w:left="0" w:right="0" w:hanging="0"/>
        <w:rPr/>
      </w:pPr>
      <w:r>
        <w:rPr/>
      </w:r>
    </w:p>
    <w:tbl>
      <w:tblPr>
        <w:jc w:val="center"/>
        <w:tblInd w:w="0" w:type="dxa"/>
        <w:tblBorders>
          <w:top w:val="nil"/>
          <w:left w:val="nil"/>
          <w:bottom w:val="nil"/>
          <w:insideH w:val="nil"/>
          <w:right w:val="nil"/>
          <w:insideV w:val="nil"/>
        </w:tblBorders>
        <w:tblCellMar>
          <w:top w:w="0" w:type="dxa"/>
          <w:left w:w="0" w:type="dxa"/>
          <w:bottom w:w="0" w:type="dxa"/>
          <w:right w:w="0" w:type="dxa"/>
        </w:tblCellMar>
      </w:tblPr>
      <w:tblGrid>
        <w:gridCol w:w="5250"/>
      </w:tblGrid>
      <w:tr>
        <w:trPr>
          <w:cantSplit w:val="false"/>
        </w:trPr>
        <w:tc>
          <w:tcPr>
            <w:tcW w:w="5250" w:type="dxa"/>
            <w:tcBorders>
              <w:top w:val="nil"/>
              <w:left w:val="nil"/>
              <w:bottom w:val="nil"/>
              <w:insideH w:val="nil"/>
              <w:right w:val="nil"/>
              <w:insideV w:val="nil"/>
            </w:tcBorders>
            <w:shd w:fill="auto" w:val="clear"/>
            <w:vAlign w:val="center"/>
          </w:tcPr>
          <w:p>
            <w:pPr>
              <w:pStyle w:val="TableContents"/>
              <w:rPr>
                <w:sz w:val="4"/>
                <w:szCs w:val="4"/>
              </w:rPr>
            </w:pPr>
            <w:r>
              <w:rPr>
                <w:sz w:val="4"/>
                <w:szCs w:val="4"/>
              </w:rPr>
            </w:r>
          </w:p>
        </w:tc>
      </w:tr>
    </w:tbl>
    <w:p>
      <w:pPr>
        <w:pStyle w:val="TextBody"/>
        <w:widowControl/>
        <w:spacing w:lineRule="atLeast" w:line="360"/>
        <w:rPr>
          <w:rFonts w:ascii="georgia;times new roman;times;serif" w:hAnsi="georgia;times new roman;times;serif"/>
          <w:b w:val="false"/>
          <w:i w:val="false"/>
          <w:caps w:val="false"/>
          <w:smallCaps w:val="false"/>
          <w:color w:val="444444"/>
          <w:spacing w:val="0"/>
          <w:sz w:val="24"/>
        </w:rPr>
      </w:pPr>
      <w:r>
        <w:rPr>
          <w:rFonts w:ascii="georgia;times new roman;times;serif" w:hAnsi="georgia;times new roman;times;serif"/>
          <w:b w:val="false"/>
          <w:i w:val="false"/>
          <w:caps w:val="false"/>
          <w:smallCaps w:val="false"/>
          <w:color w:val="444444"/>
          <w:spacing w:val="0"/>
          <w:sz w:val="24"/>
        </w:rPr>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Sincerely,</w:t>
      </w:r>
    </w:p>
    <w:p>
      <w:pPr>
        <w:pStyle w:val="TextBody"/>
        <w:widowControl/>
        <w:spacing w:lineRule="atLeast" w:line="360" w:before="0" w:after="225"/>
        <w:ind w:left="0" w:right="0" w:hanging="0"/>
        <w:rPr>
          <w:rFonts w:ascii="georgia;palatino linotype;palatino;times new roman;times;serif" w:hAnsi="georgia;palatino linotype;palatino;times new roman;times;serif"/>
          <w:b w:val="false"/>
          <w:i w:val="false"/>
          <w:caps w:val="false"/>
          <w:smallCaps w:val="false"/>
          <w:color w:val="000000"/>
          <w:spacing w:val="0"/>
          <w:sz w:val="24"/>
        </w:rPr>
      </w:pPr>
      <w:r>
        <w:rPr>
          <w:rFonts w:ascii="georgia;palatino linotype;palatino;times new roman;times;serif" w:hAnsi="georgia;palatino linotype;palatino;times new roman;times;serif"/>
          <w:b w:val="false"/>
          <w:i w:val="false"/>
          <w:caps w:val="false"/>
          <w:smallCaps w:val="false"/>
          <w:color w:val="000000"/>
          <w:spacing w:val="0"/>
          <w:sz w:val="24"/>
        </w:rPr>
        <w:t>ZULIA Ferrelectricos SA</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georgia">
    <w:altName w:val="palatino linotype"/>
    <w:charset w:val="01"/>
    <w:family w:val="auto"/>
    <w:pitch w:val="default"/>
  </w:font>
  <w:font w:name="georgia">
    <w:altName w:val="times new roman"/>
    <w:charset w:val="01"/>
    <w:family w:val="auto"/>
    <w:pitch w:val="default"/>
  </w:font>
</w:fonts>
</file>

<file path=word/settings.xml><?xml version="1.0" encoding="utf-8"?>
<w:settings xmlns:w="http://schemas.openxmlformats.org/wordprocessingml/2006/main">
  <w:zoom w:percent="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2017-06-23T18:59:59Z</dcterms:created>
  <dc:language>en-IN</dc:language>
  <cp:revision>0</cp:revision>
</cp:coreProperties>
</file>