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Dear Mr. Freddie Crawford:</w:t>
      </w:r>
    </w:p>
    <w:p>
      <w:pPr>
        <w:pStyle w:val="TextBody"/>
        <w:widowControl/>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Having elevated the performance and profitability of organizations in the education, healthcare, and technology sectors through expert alignment of innovative marketing and advertising strategies, I am writing to offer your company more than 15 years of experience in Marketing Management.</w:t>
      </w:r>
    </w:p>
    <w:p>
      <w:pPr>
        <w:sectPr>
          <w:type w:val="nextPage"/>
          <w:pgSz w:w="11906" w:h="16838"/>
          <w:pgMar w:left="1134" w:right="1134" w:header="0" w:top="1134" w:footer="0" w:bottom="1134" w:gutter="0"/>
          <w:pgNumType w:fmt="decimal"/>
          <w:formProt w:val="false"/>
          <w:textDirection w:val="lrTb"/>
        </w:sectPr>
      </w:pPr>
    </w:p>
    <w:p>
      <w:pPr>
        <w:pStyle w:val="TextBody"/>
        <w:rPr/>
      </w:pPr>
      <w:r>
        <w:rPr/>
      </w:r>
    </w:p>
    <w:p>
      <w:pPr>
        <w:sectPr>
          <w:type w:val="continuous"/>
          <w:pgSz w:w="11906" w:h="16838"/>
          <w:pgMar w:left="1134" w:right="1134" w:header="0" w:top="1134" w:footer="0" w:bottom="1134" w:gutter="0"/>
          <w:formProt w:val="false"/>
          <w:textDirection w:val="lrTb"/>
        </w:sectPr>
      </w:pPr>
    </w:p>
    <w:p>
      <w:pPr>
        <w:pStyle w:val="TextBody"/>
        <w:widowControl/>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I have proven ability and specialized knowledge of SEO/SEM, Email Marketing, Website and Landing Page Optimization, New Media, Market Testing, Direct Marketing, TV/Print/Radio advertising, and Social Media Marketing. I am highly skilled at consumer lead generation, cultivation, and conversion through a highly successful combination of traditional and online marketing, utilizing emerging technology to generate unsurpassed growth and revenue.</w:t>
      </w:r>
    </w:p>
    <w:p>
      <w:pPr>
        <w:pStyle w:val="TextBody"/>
        <w:widowControl/>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I possess superior analytical and creative talents, strong project management and planning ability, and have a motivational leadership style that has resulted in double and triple revenues for corporations. As a reputable and honored contributor to many top organizations, I am confident in my abilities to generate superior results for your company as Marketing Manager.</w:t>
      </w:r>
    </w:p>
    <w:p>
      <w:pPr>
        <w:pStyle w:val="TextBody"/>
        <w:widowControl/>
        <w:spacing w:lineRule="atLeast" w:line="315" w:before="0" w:after="60"/>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A sample of key contributions includes:</w:t>
      </w:r>
    </w:p>
    <w:p>
      <w:pPr>
        <w:pStyle w:val="TextBody"/>
        <w:widowControl/>
        <w:numPr>
          <w:ilvl w:val="0"/>
          <w:numId w:val="1"/>
        </w:numPr>
        <w:pBdr>
          <w:top w:val="nil"/>
          <w:left w:val="nil"/>
          <w:bottom w:val="nil"/>
          <w:right w:val="nil"/>
        </w:pBdr>
        <w:tabs>
          <w:tab w:val="left" w:pos="0" w:leader="none"/>
        </w:tabs>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Spearheaded efforts that increased premier revenues by 121% (from $24.8M to $54.8M) and premier leads by 43%. Focused emphasis on search engine optimization, tested paid search copy and landing pages to improve lead quality. Ensured key partnerships with websites that sourced high quality leads.</w:t>
      </w:r>
    </w:p>
    <w:p>
      <w:pPr>
        <w:pStyle w:val="TextBody"/>
        <w:widowControl/>
        <w:numPr>
          <w:ilvl w:val="0"/>
          <w:numId w:val="1"/>
        </w:numPr>
        <w:pBdr>
          <w:top w:val="nil"/>
          <w:left w:val="nil"/>
          <w:bottom w:val="nil"/>
          <w:right w:val="nil"/>
        </w:pBdr>
        <w:tabs>
          <w:tab w:val="left" w:pos="0" w:leader="none"/>
        </w:tabs>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Analyzed and identified several opportunities for improvement related to Google search and SEO rankings. Implemented new strategies to gain links from high SEO sources. Ensured sites were ranked by 3rd party content and social media vendors. Created new PR strategies and expanded web content, leading to 69.6% SEO lead increase. Achieved #1 or #2 ranking in search engines results for online degree related searches.</w:t>
      </w:r>
    </w:p>
    <w:p>
      <w:pPr>
        <w:pStyle w:val="TextBody"/>
        <w:widowControl/>
        <w:numPr>
          <w:ilvl w:val="0"/>
          <w:numId w:val="1"/>
        </w:numPr>
        <w:pBdr>
          <w:top w:val="nil"/>
          <w:left w:val="nil"/>
          <w:bottom w:val="nil"/>
          <w:right w:val="nil"/>
        </w:pBdr>
        <w:tabs>
          <w:tab w:val="left" w:pos="0" w:leader="none"/>
        </w:tabs>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Created more robust and effective marketing plans that increased target marketing campaigns and digital advertising, resulting in increased website hits by 250%, new student leads by 233%, and new applications by 142%.</w:t>
      </w:r>
    </w:p>
    <w:p>
      <w:pPr>
        <w:pStyle w:val="TextBody"/>
        <w:widowControl/>
        <w:numPr>
          <w:ilvl w:val="0"/>
          <w:numId w:val="1"/>
        </w:numPr>
        <w:pBdr>
          <w:top w:val="nil"/>
          <w:left w:val="nil"/>
          <w:bottom w:val="nil"/>
          <w:right w:val="nil"/>
        </w:pBdr>
        <w:tabs>
          <w:tab w:val="left" w:pos="0" w:leader="none"/>
        </w:tabs>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Pioneered new marketing department, leading company to winning its first million dollar project.</w:t>
      </w:r>
    </w:p>
    <w:p>
      <w:pPr>
        <w:pStyle w:val="TextBody"/>
        <w:widowControl/>
        <w:numPr>
          <w:ilvl w:val="0"/>
          <w:numId w:val="1"/>
        </w:numPr>
        <w:pBdr>
          <w:top w:val="nil"/>
          <w:left w:val="nil"/>
          <w:bottom w:val="nil"/>
          <w:right w:val="nil"/>
        </w:pBdr>
        <w:tabs>
          <w:tab w:val="left" w:pos="0" w:leader="none"/>
        </w:tabs>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Procured new clients, leading to 900% revenue growth from $500K to over $5M in only 2 years.</w:t>
      </w:r>
    </w:p>
    <w:p>
      <w:pPr>
        <w:pStyle w:val="TextBody"/>
        <w:widowControl/>
        <w:numPr>
          <w:ilvl w:val="0"/>
          <w:numId w:val="1"/>
        </w:numPr>
        <w:pBdr>
          <w:top w:val="nil"/>
          <w:left w:val="nil"/>
          <w:bottom w:val="nil"/>
          <w:right w:val="nil"/>
        </w:pBdr>
        <w:tabs>
          <w:tab w:val="left" w:pos="0" w:leader="none"/>
        </w:tabs>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Designed highly effective customer acquisition campaigns generating 4-6X greater than the industry average.</w:t>
      </w:r>
    </w:p>
    <w:p>
      <w:pPr>
        <w:pStyle w:val="TextBody"/>
        <w:widowControl/>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As a detail-oriented individual with a passion for excellence, I am adept at listening to client’s needs, then analyzing and implementing the best designed solution. I have devoted my career to developing the vision and leadership that fosters brand recognition and growth while positively impacting businesses and communities.</w:t>
      </w:r>
    </w:p>
    <w:p>
      <w:pPr>
        <w:pStyle w:val="TextBody"/>
        <w:widowControl/>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Please accept this letter and enclosed resume as an introduction to my skills and background. For a more detailed presentation of my offerings, feel free to contact me at your earliest convenience to schedule a conference. Thank you in advance for your consideration, and I look forward to our conversation.</w:t>
      </w:r>
    </w:p>
    <w:p>
      <w:pPr>
        <w:pStyle w:val="TextBody"/>
        <w:widowControl/>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Sincerely,</w:t>
      </w:r>
    </w:p>
    <w:p>
      <w:pPr>
        <w:pStyle w:val="TextBody"/>
        <w:widowControl/>
        <w:spacing w:lineRule="atLeast" w:line="315" w:before="0" w:after="225"/>
        <w:ind w:left="0" w:right="0" w:hanging="0"/>
        <w:rPr>
          <w:rFonts w:ascii="MyriadProRegular;Arial;Helvetica;sans-serif" w:hAnsi="MyriadProRegular;Arial;Helvetica;sans-serif"/>
          <w:b w:val="false"/>
          <w:i w:val="false"/>
          <w:caps w:val="false"/>
          <w:smallCaps w:val="false"/>
          <w:color w:val="343333"/>
          <w:spacing w:val="0"/>
          <w:sz w:val="26"/>
        </w:rPr>
      </w:pPr>
      <w:r>
        <w:rPr>
          <w:rFonts w:ascii="MyriadProRegular;Arial;Helvetica;sans-serif" w:hAnsi="MyriadProRegular;Arial;Helvetica;sans-serif"/>
          <w:b w:val="false"/>
          <w:i w:val="false"/>
          <w:caps w:val="false"/>
          <w:smallCaps w:val="false"/>
          <w:color w:val="343333"/>
          <w:spacing w:val="0"/>
          <w:sz w:val="26"/>
        </w:rPr>
        <w:t>Stanley Brady</w:t>
      </w:r>
    </w:p>
    <w:p>
      <w:pPr>
        <w:pStyle w:val="Normal"/>
        <w:rPr/>
      </w:pPr>
      <w:r>
        <w:rPr/>
      </w:r>
    </w:p>
    <w:sectPr>
      <w:type w:val="continuous"/>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MyriadProRegular">
    <w:altName w:val="Arial"/>
    <w:charset w:val="01"/>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suff w:val="nothing"/>
      <w:lvlText w:val=""/>
      <w:lvlJc w:val="left"/>
      <w:pPr>
        <w:ind w:left="0" w:hanging="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58"/>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character" w:styleId="Bullets">
    <w:name w:val="Bullets"/>
    <w:rPr>
      <w:rFonts w:ascii="OpenSymbol" w:hAnsi="OpenSymbol" w:eastAsia="OpenSymbol"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2017-05-04T18:51:54Z</dcterms:created>
  <dc:language>en-IN</dc:language>
  <cp:revision>0</cp:revision>
</cp:coreProperties>
</file>