
<file path=[Content_Types].xml><?xml version="1.0" encoding="utf-8"?>
<Types xmlns="http://schemas.openxmlformats.org/package/2006/content-types">
  <Override PartName="/_rels/.rels" ContentType="application/vnd.openxmlformats-package.relationships+xml"/>
  <Override PartName="/customXml/itemProps5.xml" ContentType="application/vnd.openxmlformats-officedocument.customXmlProperties+xml"/>
  <Override PartName="/customXml/item5.xml" ContentType="application/xml"/>
  <Override PartName="/customXml/item4.xml" ContentType="application/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_rels/item5.xml.rels" ContentType="application/vnd.openxmlformats-package.relationships+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2.xml" ContentType="application/xml"/>
  <Override PartName="/customXml/itemProps4.xml" ContentType="application/vnd.openxmlformats-officedocument.customXmlPropertie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1.emf" ContentType="image/x-emf"/>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Footer"/>
        <w:pBdr>
          <w:top w:val="single" w:sz="4" w:space="4" w:color="00000A"/>
          <w:left w:val="nil"/>
          <w:bottom w:val="single" w:sz="4" w:space="4" w:color="00000A"/>
          <w:right w:val="nil"/>
        </w:pBdr>
        <w:spacing w:before="120" w:after="120"/>
        <w:rPr>
          <w:rFonts w:cs="Arial" w:ascii="Arial" w:hAnsi="Arial"/>
          <w:i/>
          <w:color w:val="000000"/>
          <w:sz w:val="16"/>
          <w:szCs w:val="16"/>
        </w:rPr>
      </w:pPr>
      <w:bookmarkStart w:id="0" w:name="_GoBack"/>
      <w:bookmarkEnd w:id="0"/>
      <w:r>
        <w:rPr>
          <w:rFonts w:cs="Arial" w:ascii="Arial" w:hAnsi="Arial"/>
          <w:i/>
          <w:color w:val="000000"/>
          <w:sz w:val="16"/>
          <w:szCs w:val="16"/>
        </w:rPr>
        <w:t xml:space="preserve">For instructions on using this template, please see Notes to Author/Template Instructions on page </w:t>
      </w:r>
      <w:r>
        <w:rPr>
          <w:rFonts w:cs="Arial" w:ascii="Arial" w:hAnsi="Arial"/>
          <w:i/>
          <w:color w:val="000000"/>
          <w:sz w:val="16"/>
          <w:szCs w:val="16"/>
        </w:rPr>
        <w:fldChar w:fldCharType="begin"/>
      </w:r>
      <w:r>
        <w:instrText> PAGEREF NotesToAuthor \h </w:instrText>
      </w:r>
      <w:r>
        <w:fldChar w:fldCharType="separate"/>
      </w:r>
      <w:r>
        <w:t>11</w:t>
      </w:r>
      <w:r>
        <w:fldChar w:fldCharType="end"/>
      </w:r>
      <w:r>
        <w:rPr>
          <w:rFonts w:cs="Arial" w:ascii="Arial" w:hAnsi="Arial"/>
          <w:i/>
          <w:color w:val="000000"/>
          <w:sz w:val="16"/>
          <w:szCs w:val="16"/>
        </w:rPr>
        <w:t xml:space="preserve">. Notes on accessibility: This template has been tested and is best accessible with JAWS 11.0 or higher. For questions about using this template, please contact </w:t>
      </w:r>
      <w:hyperlink r:id="rId2">
        <w:r>
          <w:rPr>
            <w:rStyle w:val="InternetLink"/>
            <w:rFonts w:cs="Arial" w:ascii="Arial" w:hAnsi="Arial"/>
            <w:i/>
            <w:color w:val="000000"/>
            <w:sz w:val="16"/>
            <w:szCs w:val="16"/>
          </w:rPr>
          <w:t>CMS IT Governance</w:t>
        </w:r>
      </w:hyperlink>
      <w:r>
        <w:rPr>
          <w:rFonts w:cs="Arial" w:ascii="Arial" w:hAnsi="Arial"/>
          <w:i/>
          <w:color w:val="000000"/>
          <w:sz w:val="16"/>
          <w:szCs w:val="16"/>
        </w:rPr>
        <w:t xml:space="preserve">. To request changes to the template, please submit an </w:t>
      </w:r>
      <w:hyperlink r:id="rId3">
        <w:r>
          <w:rPr>
            <w:rStyle w:val="InternetLink"/>
            <w:rFonts w:cs="Arial" w:ascii="Arial" w:hAnsi="Arial"/>
            <w:i/>
            <w:color w:val="000000"/>
            <w:sz w:val="16"/>
            <w:szCs w:val="16"/>
          </w:rPr>
          <w:t>XLC Process Change Request</w:t>
        </w:r>
      </w:hyperlink>
      <w:r>
        <w:rPr>
          <w:rFonts w:cs="Arial" w:ascii="Arial" w:hAnsi="Arial"/>
          <w:i/>
          <w:color w:val="000000"/>
          <w:sz w:val="16"/>
          <w:szCs w:val="16"/>
        </w:rPr>
        <w:t xml:space="preserve"> (CR).</w:t>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tbl>
      <w:tblPr>
        <w:jc w:val="left"/>
        <w:tblInd w:w="-432" w:type="dxa"/>
        <w:tblBorders>
          <w:top w:val="nil"/>
          <w:left w:val="nil"/>
          <w:bottom w:val="nil"/>
          <w:insideH w:val="nil"/>
          <w:right w:val="nil"/>
          <w:insideV w:val="nil"/>
        </w:tblBorders>
        <w:tblCellMar>
          <w:top w:w="0" w:type="dxa"/>
          <w:left w:w="108" w:type="dxa"/>
          <w:bottom w:w="0" w:type="dxa"/>
          <w:right w:w="108" w:type="dxa"/>
        </w:tblCellMar>
      </w:tblPr>
      <w:tblGrid>
        <w:gridCol w:w="3166"/>
        <w:gridCol w:w="6716"/>
      </w:tblGrid>
      <w:tr>
        <w:trPr>
          <w:trHeight w:val="1252" w:hRule="atLeast"/>
          <w:cantSplit w:val="false"/>
        </w:trPr>
        <w:tc>
          <w:tcPr>
            <w:tcW w:w="3166" w:type="dxa"/>
            <w:tcBorders>
              <w:top w:val="nil"/>
              <w:left w:val="nil"/>
              <w:bottom w:val="nil"/>
              <w:insideH w:val="nil"/>
              <w:right w:val="nil"/>
              <w:insideV w:val="nil"/>
            </w:tcBorders>
            <w:shd w:fill="auto" w:val="clear"/>
            <w:vAlign w:val="center"/>
          </w:tcPr>
          <w:p>
            <w:pPr>
              <w:pStyle w:val="Normal"/>
              <w:spacing w:before="120" w:after="120"/>
              <w:rPr>
                <w:color w:val="000000"/>
                <w:sz w:val="16"/>
                <w:szCs w:val="16"/>
                <w:drawing>
                  <wp:inline distT="0" distB="0" distL="0" distR="0">
                    <wp:extent cx="1884680" cy="75565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4"/>
                            <a:stretch>
                              <a:fillRect/>
                            </a:stretch>
                          </pic:blipFill>
                          <pic:spPr bwMode="auto">
                            <a:xfrm>
                              <a:off x="0" y="0"/>
                              <a:ext cx="1884680" cy="755650"/>
                            </a:xfrm>
                            <a:prstGeom prst="rect">
                              <a:avLst/>
                            </a:prstGeom>
                            <a:noFill/>
                            <a:ln w="9525">
                              <a:noFill/>
                              <a:miter lim="800000"/>
                              <a:headEnd/>
                              <a:tailEnd/>
                            </a:ln>
                          </pic:spPr>
                        </pic:pic>
                      </a:graphicData>
                    </a:graphic>
                  </wp:inline>
                </w:drawing>
              </w:rPr>
            </w:pPr>
            <w:r>
              <w:rPr>
                <w:color w:val="000000"/>
                <w:sz w:val="16"/>
                <w:szCs w:val="16"/>
                <w:drawing>
                  <wp:inline distT="0" distB="0" distL="0" distR="0">
                    <wp:extent cx="1884680" cy="75565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4"/>
                            <a:stretch>
                              <a:fillRect/>
                            </a:stretch>
                          </pic:blipFill>
                          <pic:spPr bwMode="auto">
                            <a:xfrm>
                              <a:off x="0" y="0"/>
                              <a:ext cx="1884680" cy="755650"/>
                            </a:xfrm>
                            <a:prstGeom prst="rect">
                              <a:avLst/>
                            </a:prstGeom>
                            <a:noFill/>
                            <a:ln w="9525">
                              <a:noFill/>
                              <a:miter lim="800000"/>
                              <a:headEnd/>
                              <a:tailEnd/>
                            </a:ln>
                          </pic:spPr>
                        </pic:pic>
                      </a:graphicData>
                    </a:graphic>
                  </wp:inline>
                </w:drawing>
              </w:rPr>
            </w:r>
          </w:p>
        </w:tc>
        <w:tc>
          <w:tcPr>
            <w:tcW w:w="6716" w:type="dxa"/>
            <w:tcBorders>
              <w:top w:val="nil"/>
              <w:left w:val="nil"/>
              <w:bottom w:val="nil"/>
              <w:insideH w:val="nil"/>
              <w:right w:val="nil"/>
              <w:insideV w:val="nil"/>
            </w:tcBorders>
            <w:shd w:fill="auto" w:val="clear"/>
            <w:vAlign w:val="center"/>
          </w:tcPr>
          <w:p>
            <w:pPr>
              <w:pStyle w:val="ProgramName"/>
              <w:spacing w:before="0" w:after="120"/>
              <w:rPr>
                <w:color w:val="000000"/>
                <w:sz w:val="16"/>
                <w:szCs w:val="16"/>
              </w:rPr>
            </w:pPr>
            <w:r>
              <w:rPr>
                <w:color w:val="000000"/>
                <w:sz w:val="16"/>
                <w:szCs w:val="16"/>
              </w:rPr>
              <w:t>Centers for Medicare &amp; Medicaid Services</w:t>
            </w:r>
          </w:p>
          <w:p>
            <w:pPr>
              <w:pStyle w:val="Classification"/>
              <w:rPr>
                <w:color w:val="000000"/>
                <w:sz w:val="16"/>
                <w:szCs w:val="16"/>
              </w:rPr>
            </w:pPr>
            <w:r>
              <w:rPr>
                <w:color w:val="000000"/>
                <w:sz w:val="16"/>
                <w:szCs w:val="16"/>
              </w:rPr>
              <w:t>CMS eXpedited Life Cycle (XLC)</w:t>
            </w:r>
          </w:p>
        </w:tc>
      </w:tr>
    </w:tbl>
    <w:p>
      <w:pPr>
        <w:pStyle w:val="ProjectName"/>
        <w:spacing w:before="280" w:after="120"/>
        <w:jc w:val="right"/>
        <w:rPr>
          <w:color w:val="000000"/>
          <w:sz w:val="16"/>
          <w:szCs w:val="16"/>
        </w:rPr>
      </w:pPr>
      <w:r>
        <w:rPr>
          <w:color w:val="000000"/>
          <w:sz w:val="16"/>
          <w:szCs w:val="16"/>
        </w:rPr>
        <w:t>&lt;Program/Project Name and Acronym&gt;</w:t>
      </w:r>
    </w:p>
    <w:p>
      <w:pPr>
        <w:pStyle w:val="DocTitle"/>
        <w:pBdr>
          <w:top w:val="nil"/>
          <w:left w:val="nil"/>
          <w:bottom w:val="single" w:sz="4" w:space="1" w:color="00000A"/>
          <w:right w:val="nil"/>
        </w:pBdr>
        <w:spacing w:beforeAutospacing="1" w:after="120"/>
        <w:ind w:left="0" w:right="0" w:hanging="0"/>
        <w:rPr>
          <w:rFonts w:ascii="Arial Narrow" w:hAnsi="Arial Narrow"/>
          <w:color w:val="000000"/>
          <w:sz w:val="16"/>
          <w:szCs w:val="16"/>
        </w:rPr>
      </w:pPr>
      <w:r>
        <w:rPr>
          <w:rFonts w:ascii="Arial Narrow" w:hAnsi="Arial Narrow"/>
          <w:color w:val="000000"/>
          <w:sz w:val="16"/>
          <w:szCs w:val="16"/>
        </w:rPr>
        <w:t>Acquisition Strategy</w:t>
      </w:r>
    </w:p>
    <w:p>
      <w:pPr>
        <w:pStyle w:val="Version"/>
        <w:spacing w:before="240" w:after="120"/>
        <w:rPr>
          <w:color w:val="000000"/>
          <w:sz w:val="16"/>
          <w:szCs w:val="16"/>
        </w:rPr>
      </w:pPr>
      <w:r>
        <w:rPr>
          <w:color w:val="000000"/>
          <w:sz w:val="16"/>
          <w:szCs w:val="16"/>
        </w:rPr>
        <w:t>Version X.X</w:t>
      </w:r>
    </w:p>
    <w:p>
      <w:pPr>
        <w:pStyle w:val="PubDate"/>
        <w:spacing w:before="0" w:after="0"/>
        <w:rPr>
          <w:color w:val="000000"/>
          <w:sz w:val="16"/>
          <w:szCs w:val="16"/>
        </w:rPr>
      </w:pPr>
      <w:r>
        <w:rPr>
          <w:color w:val="000000"/>
          <w:sz w:val="16"/>
          <w:szCs w:val="16"/>
        </w:rPr>
        <w:t>MM/DD/YYYY</w:t>
      </w:r>
    </w:p>
    <w:p>
      <w:pPr>
        <w:pStyle w:val="Normal"/>
        <w:spacing w:before="2760" w:after="120"/>
        <w:rPr>
          <w:rFonts w:ascii="Arial Narrow" w:hAnsi="Arial Narrow"/>
          <w:color w:val="000000"/>
          <w:sz w:val="16"/>
          <w:szCs w:val="16"/>
        </w:rPr>
      </w:pPr>
      <w:r>
        <w:rPr>
          <w:rFonts w:ascii="Arial Narrow" w:hAnsi="Arial Narrow"/>
          <w:b/>
          <w:color w:val="000000"/>
          <w:sz w:val="16"/>
          <w:szCs w:val="16"/>
        </w:rPr>
        <w:t>Document Number:</w:t>
      </w:r>
      <w:r>
        <w:rPr>
          <w:rFonts w:ascii="Arial Narrow" w:hAnsi="Arial Narrow"/>
          <w:color w:val="000000"/>
          <w:sz w:val="16"/>
          <w:szCs w:val="16"/>
        </w:rPr>
        <w:t xml:space="preserve"> &lt;document’s configuration item control number&gt;</w:t>
      </w:r>
    </w:p>
    <w:p>
      <w:pPr>
        <w:pStyle w:val="Normal"/>
        <w:rPr>
          <w:rFonts w:ascii="Arial Narrow" w:hAnsi="Arial Narrow"/>
          <w:color w:val="000000"/>
          <w:sz w:val="16"/>
          <w:szCs w:val="16"/>
        </w:rPr>
      </w:pPr>
      <w:r>
        <w:rPr>
          <w:rFonts w:ascii="Arial Narrow" w:hAnsi="Arial Narrow"/>
          <w:b/>
          <w:color w:val="000000"/>
          <w:sz w:val="16"/>
          <w:szCs w:val="16"/>
        </w:rPr>
        <w:t>Contract Number:</w:t>
      </w:r>
      <w:r>
        <w:rPr>
          <w:rFonts w:ascii="Arial Narrow" w:hAnsi="Arial Narrow"/>
          <w:color w:val="000000"/>
          <w:sz w:val="16"/>
          <w:szCs w:val="16"/>
        </w:rPr>
        <w:t xml:space="preserve"> &lt;current contract number of company maintaining document&gt; </w:t>
      </w:r>
    </w:p>
    <w:p>
      <w:pPr>
        <w:sectPr>
          <w:type w:val="nextPage"/>
          <w:pgSz w:w="12240" w:h="15840"/>
          <w:pgMar w:left="1440" w:right="1440" w:header="0" w:top="1080" w:footer="0" w:bottom="504" w:gutter="0"/>
          <w:pgNumType w:start="1" w:fmt="decimal"/>
          <w:formProt w:val="false"/>
          <w:textDirection w:val="lrTb"/>
          <w:docGrid w:type="default" w:linePitch="240" w:charSpace="4294965247"/>
        </w:sectPr>
      </w:pPr>
    </w:p>
    <w:p>
      <w:pPr>
        <w:pStyle w:val="Normal"/>
        <w:rPr>
          <w:rFonts w:ascii="Arial Narrow" w:hAnsi="Arial Narrow"/>
          <w:color w:val="000000"/>
          <w:sz w:val="16"/>
          <w:szCs w:val="16"/>
        </w:rPr>
      </w:pPr>
      <w:r>
        <w:rPr>
          <w:rFonts w:ascii="Arial Narrow" w:hAnsi="Arial Narrow"/>
          <w:color w:val="000000"/>
          <w:sz w:val="16"/>
          <w:szCs w:val="16"/>
        </w:rPr>
      </w:r>
    </w:p>
    <w:p>
      <w:pPr>
        <w:pStyle w:val="ContentsHeading"/>
        <w:pBdr>
          <w:top w:val="nil"/>
          <w:left w:val="nil"/>
          <w:bottom w:val="nil"/>
          <w:right w:val="nil"/>
        </w:pBdr>
        <w:jc w:val="center"/>
        <w:rPr>
          <w:rFonts w:eastAsia="Times New Roman" w:cs="Times New Roman" w:ascii="Arial Narrow" w:hAnsi="Arial Narrow"/>
          <w:bCs w:val="false"/>
          <w:color w:val="000000"/>
          <w:sz w:val="16"/>
          <w:szCs w:val="16"/>
        </w:rPr>
      </w:pPr>
      <w:r>
        <w:rPr>
          <w:rFonts w:eastAsia="Times New Roman" w:cs="Times New Roman" w:ascii="Arial Narrow" w:hAnsi="Arial Narrow"/>
          <w:bCs w:val="false"/>
          <w:color w:val="000000"/>
          <w:sz w:val="16"/>
          <w:szCs w:val="16"/>
        </w:rPr>
        <w:t>Table of Contents</w:t>
      </w:r>
    </w:p>
    <w:p>
      <w:pPr>
        <w:pStyle w:val="Contents1"/>
        <w:rPr>
          <w:rStyle w:val="IndexLink"/>
          <w:vanish w:val="false"/>
          <w:color w:val="000000"/>
          <w:sz w:val="16"/>
          <w:szCs w:val="16"/>
        </w:rPr>
      </w:pPr>
      <w:r>
        <w:fldChar w:fldCharType="begin"/>
      </w:r>
      <w:r>
        <w:instrText> TOC </w:instrText>
      </w:r>
      <w:r>
        <w:fldChar w:fldCharType="separate"/>
      </w:r>
      <w:hyperlink w:anchor="_Toc401074530">
        <w:r>
          <w:rPr>
            <w:rStyle w:val="IndexLink"/>
            <w:rFonts w:cs="Arial"/>
            <w:color w:val="000000"/>
            <w:sz w:val="16"/>
            <w:szCs w:val="16"/>
          </w:rPr>
          <w:t>1.</w:t>
        </w:r>
        <w:r>
          <w:rPr>
            <w:rStyle w:val="IndexLink"/>
            <w:rFonts w:cs="" w:ascii="Calibri" w:hAnsi="Calibri"/>
            <w:b w:val="false"/>
            <w:color w:val="000000"/>
            <w:sz w:val="16"/>
            <w:szCs w:val="16"/>
          </w:rPr>
          <w:tab/>
        </w:r>
        <w:r>
          <w:rPr>
            <w:rStyle w:val="IndexLink"/>
            <w:color w:val="000000"/>
            <w:sz w:val="16"/>
            <w:szCs w:val="16"/>
          </w:rPr>
          <w:t>Acquisition Strategy Template Overview</w:t>
        </w:r>
        <w:r>
          <w:rPr>
            <w:rStyle w:val="IndexLink"/>
            <w:vanish w:val="false"/>
            <w:color w:val="000000"/>
            <w:sz w:val="16"/>
            <w:szCs w:val="16"/>
          </w:rPr>
          <w:tab/>
          <w:t>1</w:t>
        </w:r>
      </w:hyperlink>
    </w:p>
    <w:p>
      <w:pPr>
        <w:pStyle w:val="Contents1"/>
        <w:rPr>
          <w:rStyle w:val="IndexLink"/>
          <w:vanish w:val="false"/>
          <w:color w:val="000000"/>
          <w:sz w:val="16"/>
          <w:szCs w:val="16"/>
        </w:rPr>
      </w:pPr>
      <w:hyperlink w:anchor="_Toc401074531">
        <w:r>
          <w:rPr>
            <w:rStyle w:val="IndexLink"/>
            <w:rFonts w:cs="Arial"/>
            <w:color w:val="000000"/>
            <w:sz w:val="16"/>
            <w:szCs w:val="16"/>
          </w:rPr>
          <w:t>2.</w:t>
        </w:r>
        <w:r>
          <w:rPr>
            <w:rStyle w:val="IndexLink"/>
            <w:rFonts w:cs="" w:ascii="Calibri" w:hAnsi="Calibri"/>
            <w:b w:val="false"/>
            <w:color w:val="000000"/>
            <w:sz w:val="16"/>
            <w:szCs w:val="16"/>
          </w:rPr>
          <w:tab/>
        </w:r>
        <w:r>
          <w:rPr>
            <w:rStyle w:val="IndexLink"/>
            <w:color w:val="000000"/>
            <w:sz w:val="16"/>
            <w:szCs w:val="16"/>
          </w:rPr>
          <w:t>Introduction and Background</w:t>
        </w:r>
        <w:r>
          <w:rPr>
            <w:rStyle w:val="IndexLink"/>
            <w:vanish w:val="false"/>
            <w:color w:val="000000"/>
            <w:sz w:val="16"/>
            <w:szCs w:val="16"/>
          </w:rPr>
          <w:tab/>
          <w:t>2</w:t>
        </w:r>
      </w:hyperlink>
    </w:p>
    <w:p>
      <w:pPr>
        <w:pStyle w:val="Contents1"/>
        <w:rPr>
          <w:rStyle w:val="IndexLink"/>
          <w:vanish w:val="false"/>
          <w:color w:val="000000"/>
          <w:sz w:val="16"/>
          <w:szCs w:val="16"/>
        </w:rPr>
      </w:pPr>
      <w:hyperlink w:anchor="_Toc401074532">
        <w:r>
          <w:rPr>
            <w:rStyle w:val="IndexLink"/>
            <w:rFonts w:cs="Arial"/>
            <w:color w:val="000000"/>
            <w:sz w:val="16"/>
            <w:szCs w:val="16"/>
          </w:rPr>
          <w:t>3.</w:t>
        </w:r>
        <w:r>
          <w:rPr>
            <w:rStyle w:val="IndexLink"/>
            <w:rFonts w:cs="" w:ascii="Calibri" w:hAnsi="Calibri"/>
            <w:b w:val="false"/>
            <w:color w:val="000000"/>
            <w:sz w:val="16"/>
            <w:szCs w:val="16"/>
          </w:rPr>
          <w:tab/>
        </w:r>
        <w:r>
          <w:rPr>
            <w:rStyle w:val="IndexLink"/>
            <w:color w:val="000000"/>
            <w:sz w:val="16"/>
            <w:szCs w:val="16"/>
          </w:rPr>
          <w:t>Mission/Business Need and Strategy</w:t>
        </w:r>
        <w:r>
          <w:rPr>
            <w:rStyle w:val="IndexLink"/>
            <w:vanish w:val="false"/>
            <w:color w:val="000000"/>
            <w:sz w:val="16"/>
            <w:szCs w:val="16"/>
          </w:rPr>
          <w:tab/>
          <w:t>2</w:t>
        </w:r>
      </w:hyperlink>
    </w:p>
    <w:p>
      <w:pPr>
        <w:pStyle w:val="Contents1"/>
        <w:rPr>
          <w:rStyle w:val="IndexLink"/>
          <w:vanish w:val="false"/>
          <w:color w:val="000000"/>
          <w:sz w:val="16"/>
          <w:szCs w:val="16"/>
        </w:rPr>
      </w:pPr>
      <w:hyperlink w:anchor="_Toc401074533">
        <w:r>
          <w:rPr>
            <w:rStyle w:val="IndexLink"/>
            <w:rFonts w:cs="Arial"/>
            <w:color w:val="000000"/>
            <w:sz w:val="16"/>
            <w:szCs w:val="16"/>
          </w:rPr>
          <w:t>4.</w:t>
        </w:r>
        <w:r>
          <w:rPr>
            <w:rStyle w:val="IndexLink"/>
            <w:rFonts w:cs="" w:ascii="Calibri" w:hAnsi="Calibri"/>
            <w:b w:val="false"/>
            <w:color w:val="000000"/>
            <w:sz w:val="16"/>
            <w:szCs w:val="16"/>
          </w:rPr>
          <w:tab/>
        </w:r>
        <w:r>
          <w:rPr>
            <w:rStyle w:val="IndexLink"/>
            <w:color w:val="000000"/>
            <w:sz w:val="16"/>
            <w:szCs w:val="16"/>
          </w:rPr>
          <w:t>Management Approach</w:t>
        </w:r>
        <w:r>
          <w:rPr>
            <w:rStyle w:val="IndexLink"/>
            <w:vanish w:val="false"/>
            <w:color w:val="000000"/>
            <w:sz w:val="16"/>
            <w:szCs w:val="16"/>
          </w:rPr>
          <w:tab/>
          <w:t>2</w:t>
        </w:r>
      </w:hyperlink>
    </w:p>
    <w:p>
      <w:pPr>
        <w:pStyle w:val="Contents1"/>
        <w:rPr>
          <w:rStyle w:val="IndexLink"/>
          <w:vanish w:val="false"/>
          <w:color w:val="000000"/>
          <w:sz w:val="16"/>
          <w:szCs w:val="16"/>
        </w:rPr>
      </w:pPr>
      <w:hyperlink w:anchor="_Toc401074534">
        <w:r>
          <w:rPr>
            <w:rStyle w:val="IndexLink"/>
            <w:rFonts w:cs="Arial"/>
            <w:color w:val="000000"/>
            <w:sz w:val="16"/>
            <w:szCs w:val="16"/>
          </w:rPr>
          <w:t>5.</w:t>
        </w:r>
        <w:r>
          <w:rPr>
            <w:rStyle w:val="IndexLink"/>
            <w:rFonts w:cs="" w:ascii="Calibri" w:hAnsi="Calibri"/>
            <w:b w:val="false"/>
            <w:color w:val="000000"/>
            <w:sz w:val="16"/>
            <w:szCs w:val="16"/>
          </w:rPr>
          <w:tab/>
        </w:r>
        <w:r>
          <w:rPr>
            <w:rStyle w:val="IndexLink"/>
            <w:color w:val="000000"/>
            <w:sz w:val="16"/>
            <w:szCs w:val="16"/>
          </w:rPr>
          <w:t>Business Strategy</w:t>
        </w:r>
        <w:r>
          <w:rPr>
            <w:rStyle w:val="IndexLink"/>
            <w:vanish w:val="false"/>
            <w:color w:val="000000"/>
            <w:sz w:val="16"/>
            <w:szCs w:val="16"/>
          </w:rPr>
          <w:tab/>
          <w:t>3</w:t>
        </w:r>
      </w:hyperlink>
    </w:p>
    <w:p>
      <w:pPr>
        <w:pStyle w:val="Contents1"/>
        <w:rPr>
          <w:rStyle w:val="IndexLink"/>
          <w:vanish w:val="false"/>
          <w:color w:val="000000"/>
          <w:sz w:val="16"/>
          <w:szCs w:val="16"/>
        </w:rPr>
      </w:pPr>
      <w:hyperlink w:anchor="_Toc401074535">
        <w:r>
          <w:rPr>
            <w:rStyle w:val="IndexLink"/>
            <w:rFonts w:cs="Arial"/>
            <w:color w:val="000000"/>
            <w:sz w:val="16"/>
            <w:szCs w:val="16"/>
          </w:rPr>
          <w:t>6.</w:t>
        </w:r>
        <w:r>
          <w:rPr>
            <w:rStyle w:val="IndexLink"/>
            <w:rFonts w:cs="" w:ascii="Calibri" w:hAnsi="Calibri"/>
            <w:b w:val="false"/>
            <w:color w:val="000000"/>
            <w:sz w:val="16"/>
            <w:szCs w:val="16"/>
          </w:rPr>
          <w:tab/>
        </w:r>
        <w:r>
          <w:rPr>
            <w:rStyle w:val="IndexLink"/>
            <w:color w:val="000000"/>
            <w:sz w:val="16"/>
            <w:szCs w:val="16"/>
          </w:rPr>
          <w:t>Risk Management</w:t>
        </w:r>
        <w:r>
          <w:rPr>
            <w:rStyle w:val="IndexLink"/>
            <w:vanish w:val="false"/>
            <w:color w:val="000000"/>
            <w:sz w:val="16"/>
            <w:szCs w:val="16"/>
          </w:rPr>
          <w:tab/>
          <w:t>3</w:t>
        </w:r>
      </w:hyperlink>
    </w:p>
    <w:p>
      <w:pPr>
        <w:pStyle w:val="Contents1"/>
        <w:rPr>
          <w:rStyle w:val="IndexLink"/>
          <w:vanish w:val="false"/>
          <w:color w:val="000000"/>
          <w:sz w:val="16"/>
          <w:szCs w:val="16"/>
        </w:rPr>
      </w:pPr>
      <w:hyperlink w:anchor="_Toc401074536">
        <w:r>
          <w:rPr>
            <w:rStyle w:val="IndexLink"/>
            <w:rFonts w:cs="Arial"/>
            <w:color w:val="000000"/>
            <w:sz w:val="16"/>
            <w:szCs w:val="16"/>
          </w:rPr>
          <w:t>7.</w:t>
        </w:r>
        <w:r>
          <w:rPr>
            <w:rStyle w:val="IndexLink"/>
            <w:rFonts w:cs="" w:ascii="Calibri" w:hAnsi="Calibri"/>
            <w:b w:val="false"/>
            <w:color w:val="000000"/>
            <w:sz w:val="16"/>
            <w:szCs w:val="16"/>
          </w:rPr>
          <w:tab/>
        </w:r>
        <w:r>
          <w:rPr>
            <w:rStyle w:val="IndexLink"/>
            <w:color w:val="000000"/>
            <w:sz w:val="16"/>
            <w:szCs w:val="16"/>
          </w:rPr>
          <w:t>Technology</w:t>
        </w:r>
        <w:r>
          <w:rPr>
            <w:rStyle w:val="IndexLink"/>
            <w:vanish w:val="false"/>
            <w:color w:val="000000"/>
            <w:sz w:val="16"/>
            <w:szCs w:val="16"/>
          </w:rPr>
          <w:tab/>
          <w:t>4</w:t>
        </w:r>
      </w:hyperlink>
    </w:p>
    <w:p>
      <w:pPr>
        <w:pStyle w:val="Contents1"/>
        <w:rPr>
          <w:rStyle w:val="IndexLink"/>
          <w:vanish w:val="false"/>
          <w:color w:val="000000"/>
          <w:sz w:val="16"/>
          <w:szCs w:val="16"/>
        </w:rPr>
      </w:pPr>
      <w:hyperlink w:anchor="_Toc401074537">
        <w:r>
          <w:rPr>
            <w:rStyle w:val="IndexLink"/>
            <w:rFonts w:cs="Arial"/>
            <w:color w:val="000000"/>
            <w:sz w:val="16"/>
            <w:szCs w:val="16"/>
          </w:rPr>
          <w:t>8.</w:t>
        </w:r>
        <w:r>
          <w:rPr>
            <w:rStyle w:val="IndexLink"/>
            <w:rFonts w:cs="" w:ascii="Calibri" w:hAnsi="Calibri"/>
            <w:b w:val="false"/>
            <w:color w:val="000000"/>
            <w:sz w:val="16"/>
            <w:szCs w:val="16"/>
          </w:rPr>
          <w:tab/>
        </w:r>
        <w:r>
          <w:rPr>
            <w:rStyle w:val="IndexLink"/>
            <w:color w:val="000000"/>
            <w:sz w:val="16"/>
            <w:szCs w:val="16"/>
          </w:rPr>
          <w:t>Stability and Resources</w:t>
        </w:r>
        <w:r>
          <w:rPr>
            <w:rStyle w:val="IndexLink"/>
            <w:vanish w:val="false"/>
            <w:color w:val="000000"/>
            <w:sz w:val="16"/>
            <w:szCs w:val="16"/>
          </w:rPr>
          <w:tab/>
          <w:t>4</w:t>
        </w:r>
      </w:hyperlink>
    </w:p>
    <w:p>
      <w:pPr>
        <w:pStyle w:val="Contents1"/>
        <w:rPr>
          <w:rStyle w:val="IndexLink"/>
          <w:vanish w:val="false"/>
          <w:color w:val="000000"/>
          <w:sz w:val="16"/>
          <w:szCs w:val="16"/>
        </w:rPr>
      </w:pPr>
      <w:hyperlink w:anchor="_Toc401074538">
        <w:r>
          <w:rPr>
            <w:rStyle w:val="IndexLink"/>
            <w:rFonts w:cs="Arial"/>
            <w:color w:val="000000"/>
            <w:sz w:val="16"/>
            <w:szCs w:val="16"/>
          </w:rPr>
          <w:t>9.</w:t>
        </w:r>
        <w:r>
          <w:rPr>
            <w:rStyle w:val="IndexLink"/>
            <w:rFonts w:cs="" w:ascii="Calibri" w:hAnsi="Calibri"/>
            <w:b w:val="false"/>
            <w:color w:val="000000"/>
            <w:sz w:val="16"/>
            <w:szCs w:val="16"/>
          </w:rPr>
          <w:tab/>
        </w:r>
        <w:r>
          <w:rPr>
            <w:rStyle w:val="IndexLink"/>
            <w:color w:val="000000"/>
            <w:sz w:val="16"/>
            <w:szCs w:val="16"/>
          </w:rPr>
          <w:t>Procurement Forecasting</w:t>
        </w:r>
        <w:r>
          <w:rPr>
            <w:rStyle w:val="IndexLink"/>
            <w:vanish w:val="false"/>
            <w:color w:val="000000"/>
            <w:sz w:val="16"/>
            <w:szCs w:val="16"/>
          </w:rPr>
          <w:tab/>
          <w:t>4</w:t>
        </w:r>
      </w:hyperlink>
    </w:p>
    <w:p>
      <w:pPr>
        <w:pStyle w:val="Contents1"/>
        <w:rPr>
          <w:rStyle w:val="IndexLink"/>
          <w:vanish w:val="false"/>
          <w:color w:val="000000"/>
          <w:sz w:val="16"/>
          <w:szCs w:val="16"/>
        </w:rPr>
      </w:pPr>
      <w:hyperlink w:anchor="_Toc401074539">
        <w:r>
          <w:rPr>
            <w:rStyle w:val="IndexLink"/>
            <w:rFonts w:cs="Arial"/>
            <w:color w:val="000000"/>
            <w:sz w:val="16"/>
            <w:szCs w:val="16"/>
          </w:rPr>
          <w:t>10.</w:t>
        </w:r>
        <w:r>
          <w:rPr>
            <w:rStyle w:val="IndexLink"/>
            <w:rFonts w:cs="" w:ascii="Calibri" w:hAnsi="Calibri"/>
            <w:b w:val="false"/>
            <w:color w:val="000000"/>
            <w:sz w:val="16"/>
            <w:szCs w:val="16"/>
          </w:rPr>
          <w:tab/>
        </w:r>
        <w:r>
          <w:rPr>
            <w:rStyle w:val="IndexLink"/>
            <w:color w:val="000000"/>
            <w:sz w:val="16"/>
            <w:szCs w:val="16"/>
          </w:rPr>
          <w:t>Testing</w:t>
        </w:r>
        <w:r>
          <w:rPr>
            <w:rStyle w:val="IndexLink"/>
            <w:vanish w:val="false"/>
            <w:color w:val="000000"/>
            <w:sz w:val="16"/>
            <w:szCs w:val="16"/>
          </w:rPr>
          <w:tab/>
          <w:t>4</w:t>
        </w:r>
      </w:hyperlink>
    </w:p>
    <w:p>
      <w:pPr>
        <w:pStyle w:val="Contents1"/>
        <w:rPr>
          <w:rStyle w:val="IndexLink"/>
          <w:vanish w:val="false"/>
          <w:color w:val="000000"/>
          <w:sz w:val="16"/>
          <w:szCs w:val="16"/>
        </w:rPr>
      </w:pPr>
      <w:hyperlink w:anchor="_Toc401074540">
        <w:r>
          <w:rPr>
            <w:rStyle w:val="IndexLink"/>
            <w:rFonts w:cs="Arial"/>
            <w:color w:val="000000"/>
            <w:sz w:val="16"/>
            <w:szCs w:val="16"/>
          </w:rPr>
          <w:t>11.</w:t>
        </w:r>
        <w:r>
          <w:rPr>
            <w:rStyle w:val="IndexLink"/>
            <w:rFonts w:cs="" w:ascii="Calibri" w:hAnsi="Calibri"/>
            <w:b w:val="false"/>
            <w:color w:val="000000"/>
            <w:sz w:val="16"/>
            <w:szCs w:val="16"/>
          </w:rPr>
          <w:tab/>
        </w:r>
        <w:r>
          <w:rPr>
            <w:rStyle w:val="IndexLink"/>
            <w:color w:val="000000"/>
            <w:sz w:val="16"/>
            <w:szCs w:val="16"/>
          </w:rPr>
          <w:t>Milestone Schedules</w:t>
        </w:r>
        <w:r>
          <w:rPr>
            <w:rStyle w:val="IndexLink"/>
            <w:vanish w:val="false"/>
            <w:color w:val="000000"/>
            <w:sz w:val="16"/>
            <w:szCs w:val="16"/>
          </w:rPr>
          <w:tab/>
          <w:t>5</w:t>
        </w:r>
      </w:hyperlink>
    </w:p>
    <w:p>
      <w:pPr>
        <w:pStyle w:val="Contents1"/>
        <w:rPr>
          <w:rStyle w:val="IndexLink"/>
          <w:vanish w:val="false"/>
          <w:color w:val="000000"/>
          <w:sz w:val="16"/>
          <w:szCs w:val="16"/>
        </w:rPr>
      </w:pPr>
      <w:hyperlink w:anchor="_Toc401074541">
        <w:r>
          <w:rPr>
            <w:rStyle w:val="IndexLink"/>
            <w:rFonts w:cs="Arial"/>
            <w:color w:val="000000"/>
            <w:sz w:val="16"/>
            <w:szCs w:val="16"/>
          </w:rPr>
          <w:t>12.</w:t>
        </w:r>
        <w:r>
          <w:rPr>
            <w:rStyle w:val="IndexLink"/>
            <w:rFonts w:cs="" w:ascii="Calibri" w:hAnsi="Calibri"/>
            <w:b w:val="false"/>
            <w:color w:val="000000"/>
            <w:sz w:val="16"/>
            <w:szCs w:val="16"/>
          </w:rPr>
          <w:tab/>
        </w:r>
        <w:r>
          <w:rPr>
            <w:rStyle w:val="IndexLink"/>
            <w:color w:val="000000"/>
            <w:sz w:val="16"/>
            <w:szCs w:val="16"/>
          </w:rPr>
          <w:t>Execution Phases</w:t>
        </w:r>
        <w:r>
          <w:rPr>
            <w:rStyle w:val="IndexLink"/>
            <w:vanish w:val="false"/>
            <w:color w:val="000000"/>
            <w:sz w:val="16"/>
            <w:szCs w:val="16"/>
          </w:rPr>
          <w:tab/>
          <w:t>5</w:t>
        </w:r>
      </w:hyperlink>
    </w:p>
    <w:p>
      <w:pPr>
        <w:pStyle w:val="Contents1"/>
        <w:tabs>
          <w:tab w:val="left" w:pos="360" w:leader="none"/>
          <w:tab w:val="left" w:pos="1980" w:leader="none"/>
          <w:tab w:val="right" w:pos="9360" w:leader="dot"/>
        </w:tabs>
        <w:rPr>
          <w:rStyle w:val="IndexLink"/>
          <w:vanish w:val="false"/>
          <w:color w:val="000000"/>
          <w:sz w:val="16"/>
          <w:szCs w:val="16"/>
        </w:rPr>
      </w:pPr>
      <w:hyperlink w:anchor="_Toc401074542">
        <w:r>
          <w:rPr>
            <w:rStyle w:val="IndexLink"/>
            <w:color w:val="000000"/>
            <w:sz w:val="16"/>
            <w:szCs w:val="16"/>
          </w:rPr>
          <w:t>Appendix A:</w:t>
        </w:r>
        <w:r>
          <w:rPr>
            <w:rStyle w:val="IndexLink"/>
            <w:rFonts w:cs="" w:ascii="Calibri" w:hAnsi="Calibri"/>
            <w:b w:val="false"/>
            <w:color w:val="000000"/>
            <w:sz w:val="16"/>
            <w:szCs w:val="16"/>
          </w:rPr>
          <w:tab/>
        </w:r>
        <w:r>
          <w:rPr>
            <w:rStyle w:val="IndexLink"/>
            <w:color w:val="000000"/>
            <w:sz w:val="16"/>
            <w:szCs w:val="16"/>
          </w:rPr>
          <w:t>Acquisition Strategy Record of Changes</w:t>
        </w:r>
        <w:r>
          <w:rPr>
            <w:rStyle w:val="IndexLink"/>
            <w:vanish w:val="false"/>
            <w:color w:val="000000"/>
            <w:sz w:val="16"/>
            <w:szCs w:val="16"/>
          </w:rPr>
          <w:tab/>
          <w:t>6</w:t>
        </w:r>
      </w:hyperlink>
    </w:p>
    <w:p>
      <w:pPr>
        <w:pStyle w:val="Contents1"/>
        <w:tabs>
          <w:tab w:val="left" w:pos="360" w:leader="none"/>
          <w:tab w:val="left" w:pos="1980" w:leader="none"/>
          <w:tab w:val="right" w:pos="9360" w:leader="dot"/>
        </w:tabs>
        <w:rPr>
          <w:rStyle w:val="IndexLink"/>
          <w:vanish w:val="false"/>
          <w:color w:val="000000"/>
          <w:sz w:val="16"/>
          <w:szCs w:val="16"/>
        </w:rPr>
      </w:pPr>
      <w:hyperlink w:anchor="_Toc401074543">
        <w:r>
          <w:rPr>
            <w:rStyle w:val="IndexLink"/>
            <w:color w:val="000000"/>
            <w:sz w:val="16"/>
            <w:szCs w:val="16"/>
          </w:rPr>
          <w:t>Appendix B:</w:t>
        </w:r>
        <w:r>
          <w:rPr>
            <w:rStyle w:val="IndexLink"/>
            <w:rFonts w:cs="" w:ascii="Calibri" w:hAnsi="Calibri"/>
            <w:b w:val="false"/>
            <w:color w:val="000000"/>
            <w:sz w:val="16"/>
            <w:szCs w:val="16"/>
          </w:rPr>
          <w:tab/>
        </w:r>
        <w:r>
          <w:rPr>
            <w:rStyle w:val="IndexLink"/>
            <w:color w:val="000000"/>
            <w:sz w:val="16"/>
            <w:szCs w:val="16"/>
          </w:rPr>
          <w:t>Acronyms</w:t>
        </w:r>
        <w:r>
          <w:rPr>
            <w:rStyle w:val="IndexLink"/>
            <w:vanish w:val="false"/>
            <w:color w:val="000000"/>
            <w:sz w:val="16"/>
            <w:szCs w:val="16"/>
          </w:rPr>
          <w:tab/>
          <w:t>7</w:t>
        </w:r>
      </w:hyperlink>
    </w:p>
    <w:p>
      <w:pPr>
        <w:pStyle w:val="Contents1"/>
        <w:tabs>
          <w:tab w:val="left" w:pos="360" w:leader="none"/>
          <w:tab w:val="left" w:pos="1980" w:leader="none"/>
          <w:tab w:val="right" w:pos="9360" w:leader="dot"/>
        </w:tabs>
        <w:rPr>
          <w:rStyle w:val="IndexLink"/>
          <w:vanish w:val="false"/>
          <w:color w:val="000000"/>
          <w:sz w:val="16"/>
          <w:szCs w:val="16"/>
        </w:rPr>
      </w:pPr>
      <w:hyperlink w:anchor="_Toc401074544">
        <w:r>
          <w:rPr>
            <w:rStyle w:val="IndexLink"/>
            <w:color w:val="000000"/>
            <w:sz w:val="16"/>
            <w:szCs w:val="16"/>
          </w:rPr>
          <w:t>Appendix C:</w:t>
        </w:r>
        <w:r>
          <w:rPr>
            <w:rStyle w:val="IndexLink"/>
            <w:rFonts w:cs="" w:ascii="Calibri" w:hAnsi="Calibri"/>
            <w:b w:val="false"/>
            <w:color w:val="000000"/>
            <w:sz w:val="16"/>
            <w:szCs w:val="16"/>
          </w:rPr>
          <w:tab/>
        </w:r>
        <w:r>
          <w:rPr>
            <w:rStyle w:val="IndexLink"/>
            <w:color w:val="000000"/>
            <w:sz w:val="16"/>
            <w:szCs w:val="16"/>
          </w:rPr>
          <w:t>Glossary</w:t>
        </w:r>
        <w:r>
          <w:rPr>
            <w:rStyle w:val="IndexLink"/>
            <w:vanish w:val="false"/>
            <w:color w:val="000000"/>
            <w:sz w:val="16"/>
            <w:szCs w:val="16"/>
          </w:rPr>
          <w:tab/>
          <w:t>8</w:t>
        </w:r>
      </w:hyperlink>
    </w:p>
    <w:p>
      <w:pPr>
        <w:pStyle w:val="Contents1"/>
        <w:tabs>
          <w:tab w:val="left" w:pos="360" w:leader="none"/>
          <w:tab w:val="left" w:pos="1980" w:leader="none"/>
          <w:tab w:val="right" w:pos="9360" w:leader="dot"/>
        </w:tabs>
        <w:rPr>
          <w:rStyle w:val="IndexLink"/>
          <w:vanish w:val="false"/>
          <w:color w:val="000000"/>
          <w:sz w:val="16"/>
          <w:szCs w:val="16"/>
        </w:rPr>
      </w:pPr>
      <w:hyperlink w:anchor="_Toc401074545">
        <w:r>
          <w:rPr>
            <w:rStyle w:val="IndexLink"/>
            <w:color w:val="000000"/>
            <w:sz w:val="16"/>
            <w:szCs w:val="16"/>
          </w:rPr>
          <w:t>Appendix D:</w:t>
        </w:r>
        <w:r>
          <w:rPr>
            <w:rStyle w:val="IndexLink"/>
            <w:rFonts w:cs="" w:ascii="Calibri" w:hAnsi="Calibri"/>
            <w:b w:val="false"/>
            <w:color w:val="000000"/>
            <w:sz w:val="16"/>
            <w:szCs w:val="16"/>
          </w:rPr>
          <w:tab/>
        </w:r>
        <w:r>
          <w:rPr>
            <w:rStyle w:val="IndexLink"/>
            <w:color w:val="000000"/>
            <w:sz w:val="16"/>
            <w:szCs w:val="16"/>
          </w:rPr>
          <w:t>Referenced Documents</w:t>
        </w:r>
        <w:r>
          <w:rPr>
            <w:rStyle w:val="IndexLink"/>
            <w:vanish w:val="false"/>
            <w:color w:val="000000"/>
            <w:sz w:val="16"/>
            <w:szCs w:val="16"/>
          </w:rPr>
          <w:tab/>
          <w:t>9</w:t>
        </w:r>
      </w:hyperlink>
    </w:p>
    <w:p>
      <w:pPr>
        <w:pStyle w:val="Contents1"/>
        <w:tabs>
          <w:tab w:val="left" w:pos="360" w:leader="none"/>
          <w:tab w:val="left" w:pos="1980" w:leader="none"/>
          <w:tab w:val="right" w:pos="9360" w:leader="dot"/>
        </w:tabs>
        <w:rPr>
          <w:rStyle w:val="IndexLink"/>
          <w:vanish w:val="false"/>
          <w:color w:val="000000"/>
          <w:sz w:val="16"/>
          <w:szCs w:val="16"/>
        </w:rPr>
      </w:pPr>
      <w:hyperlink w:anchor="_Toc401074546">
        <w:r>
          <w:rPr>
            <w:rStyle w:val="IndexLink"/>
            <w:color w:val="000000"/>
            <w:sz w:val="16"/>
            <w:szCs w:val="16"/>
          </w:rPr>
          <w:t>Appendix E:</w:t>
        </w:r>
        <w:r>
          <w:rPr>
            <w:rStyle w:val="IndexLink"/>
            <w:rFonts w:cs="" w:ascii="Calibri" w:hAnsi="Calibri"/>
            <w:b w:val="false"/>
            <w:color w:val="000000"/>
            <w:sz w:val="16"/>
            <w:szCs w:val="16"/>
          </w:rPr>
          <w:tab/>
        </w:r>
        <w:r>
          <w:rPr>
            <w:rStyle w:val="IndexLink"/>
            <w:color w:val="000000"/>
            <w:sz w:val="16"/>
            <w:szCs w:val="16"/>
          </w:rPr>
          <w:t>Signatures</w:t>
        </w:r>
        <w:r>
          <w:rPr>
            <w:rStyle w:val="IndexLink"/>
            <w:vanish w:val="false"/>
            <w:color w:val="000000"/>
            <w:sz w:val="16"/>
            <w:szCs w:val="16"/>
          </w:rPr>
          <w:tab/>
          <w:t>10</w:t>
        </w:r>
      </w:hyperlink>
    </w:p>
    <w:p>
      <w:pPr>
        <w:pStyle w:val="Contents1"/>
        <w:tabs>
          <w:tab w:val="left" w:pos="360" w:leader="none"/>
          <w:tab w:val="left" w:pos="1980" w:leader="none"/>
          <w:tab w:val="right" w:pos="9360" w:leader="dot"/>
        </w:tabs>
        <w:rPr>
          <w:rStyle w:val="IndexLink"/>
          <w:vanish w:val="false"/>
          <w:color w:val="000000"/>
          <w:sz w:val="16"/>
          <w:szCs w:val="16"/>
        </w:rPr>
      </w:pPr>
      <w:hyperlink w:anchor="_Toc401074547">
        <w:r>
          <w:rPr>
            <w:rStyle w:val="IndexLink"/>
            <w:color w:val="000000"/>
            <w:sz w:val="16"/>
            <w:szCs w:val="16"/>
          </w:rPr>
          <w:t>Appendix F:</w:t>
        </w:r>
        <w:r>
          <w:rPr>
            <w:rStyle w:val="IndexLink"/>
            <w:rFonts w:cs="" w:ascii="Calibri" w:hAnsi="Calibri"/>
            <w:b w:val="false"/>
            <w:color w:val="000000"/>
            <w:sz w:val="16"/>
            <w:szCs w:val="16"/>
          </w:rPr>
          <w:tab/>
        </w:r>
        <w:r>
          <w:rPr>
            <w:rStyle w:val="IndexLink"/>
            <w:color w:val="000000"/>
            <w:sz w:val="16"/>
            <w:szCs w:val="16"/>
          </w:rPr>
          <w:t>Notes to the Author / Template Instructions</w:t>
        </w:r>
        <w:r>
          <w:rPr>
            <w:rStyle w:val="IndexLink"/>
            <w:vanish w:val="false"/>
            <w:color w:val="000000"/>
            <w:sz w:val="16"/>
            <w:szCs w:val="16"/>
          </w:rPr>
          <w:tab/>
          <w:t>11</w:t>
        </w:r>
      </w:hyperlink>
    </w:p>
    <w:p>
      <w:pPr>
        <w:pStyle w:val="Contents1"/>
        <w:tabs>
          <w:tab w:val="left" w:pos="360" w:leader="none"/>
          <w:tab w:val="left" w:pos="1980" w:leader="none"/>
          <w:tab w:val="right" w:pos="9360" w:leader="dot"/>
        </w:tabs>
        <w:rPr>
          <w:rStyle w:val="IndexLink"/>
          <w:vanish w:val="false"/>
          <w:color w:val="000000"/>
          <w:sz w:val="16"/>
          <w:szCs w:val="16"/>
        </w:rPr>
      </w:pPr>
      <w:hyperlink w:anchor="_Toc401074548">
        <w:r>
          <w:rPr>
            <w:rStyle w:val="IndexLink"/>
            <w:color w:val="000000"/>
            <w:sz w:val="16"/>
            <w:szCs w:val="16"/>
          </w:rPr>
          <w:t>Appendix G:</w:t>
        </w:r>
        <w:r>
          <w:rPr>
            <w:rStyle w:val="IndexLink"/>
            <w:rFonts w:cs="" w:ascii="Calibri" w:hAnsi="Calibri"/>
            <w:b w:val="false"/>
            <w:color w:val="000000"/>
            <w:sz w:val="16"/>
            <w:szCs w:val="16"/>
          </w:rPr>
          <w:tab/>
        </w:r>
        <w:r>
          <w:rPr>
            <w:rStyle w:val="IndexLink"/>
            <w:color w:val="000000"/>
            <w:sz w:val="16"/>
            <w:szCs w:val="16"/>
          </w:rPr>
          <w:t>XLC Template Revision History</w:t>
        </w:r>
        <w:r>
          <w:rPr>
            <w:rStyle w:val="IndexLink"/>
            <w:vanish w:val="false"/>
            <w:color w:val="000000"/>
            <w:sz w:val="16"/>
            <w:szCs w:val="16"/>
          </w:rPr>
          <w:tab/>
          <w:t>12</w:t>
        </w:r>
      </w:hyperlink>
    </w:p>
    <w:p>
      <w:pPr>
        <w:pStyle w:val="Contents1"/>
        <w:tabs>
          <w:tab w:val="left" w:pos="360" w:leader="none"/>
          <w:tab w:val="left" w:pos="1980" w:leader="none"/>
          <w:tab w:val="right" w:pos="9360" w:leader="dot"/>
        </w:tabs>
        <w:rPr>
          <w:rStyle w:val="IndexLink"/>
          <w:vanish w:val="false"/>
          <w:color w:val="000000"/>
          <w:sz w:val="16"/>
          <w:szCs w:val="16"/>
        </w:rPr>
      </w:pPr>
      <w:hyperlink w:anchor="_Toc401074549">
        <w:r>
          <w:rPr>
            <w:rStyle w:val="IndexLink"/>
            <w:color w:val="000000"/>
            <w:sz w:val="16"/>
            <w:szCs w:val="16"/>
          </w:rPr>
          <w:t>Appendix H:</w:t>
        </w:r>
        <w:r>
          <w:rPr>
            <w:rStyle w:val="IndexLink"/>
            <w:rFonts w:cs="" w:ascii="Calibri" w:hAnsi="Calibri"/>
            <w:b w:val="false"/>
            <w:color w:val="000000"/>
            <w:sz w:val="16"/>
            <w:szCs w:val="16"/>
          </w:rPr>
          <w:tab/>
        </w:r>
        <w:r>
          <w:rPr>
            <w:rStyle w:val="IndexLink"/>
            <w:color w:val="000000"/>
            <w:sz w:val="16"/>
            <w:szCs w:val="16"/>
          </w:rPr>
          <w:t>Additional Appendices</w:t>
        </w:r>
        <w:r>
          <w:rPr>
            <w:rStyle w:val="IndexLink"/>
            <w:vanish w:val="false"/>
            <w:color w:val="000000"/>
            <w:sz w:val="16"/>
            <w:szCs w:val="16"/>
          </w:rPr>
          <w:tab/>
          <w:t>13</w:t>
        </w:r>
      </w:hyperlink>
    </w:p>
    <w:p>
      <w:pPr>
        <w:pStyle w:val="Normal"/>
        <w:rPr>
          <w:color w:val="000000"/>
          <w:sz w:val="16"/>
          <w:szCs w:val="16"/>
        </w:rPr>
      </w:pPr>
      <w:r>
        <w:rPr>
          <w:color w:val="000000"/>
          <w:sz w:val="16"/>
          <w:szCs w:val="16"/>
        </w:rPr>
      </w:r>
      <w:r>
        <w:fldChar w:fldCharType="end"/>
      </w:r>
    </w:p>
    <w:p>
      <w:pPr>
        <w:pStyle w:val="Contents1"/>
        <w:ind w:left="0" w:right="0" w:hanging="0"/>
        <w:rPr>
          <w:b w:val="false"/>
          <w:color w:val="000000"/>
          <w:sz w:val="16"/>
          <w:szCs w:val="16"/>
        </w:rPr>
      </w:pPr>
      <w:r>
        <w:rPr>
          <w:b w:val="false"/>
          <w:color w:val="000000"/>
          <w:sz w:val="16"/>
          <w:szCs w:val="16"/>
        </w:rPr>
      </w:r>
    </w:p>
    <w:p>
      <w:pPr>
        <w:pStyle w:val="Normal"/>
        <w:keepNext/>
        <w:jc w:val="center"/>
        <w:rPr>
          <w:rFonts w:ascii="Arial Narrow" w:hAnsi="Arial Narrow"/>
          <w:b/>
          <w:color w:val="000000"/>
          <w:sz w:val="16"/>
          <w:szCs w:val="16"/>
        </w:rPr>
      </w:pPr>
      <w:bookmarkStart w:id="1" w:name="_Toc278189220"/>
      <w:bookmarkStart w:id="2" w:name="_Toc278187084"/>
      <w:bookmarkEnd w:id="1"/>
      <w:bookmarkEnd w:id="2"/>
      <w:r>
        <w:rPr>
          <w:rFonts w:ascii="Arial Narrow" w:hAnsi="Arial Narrow"/>
          <w:b/>
          <w:color w:val="000000"/>
          <w:sz w:val="16"/>
          <w:szCs w:val="16"/>
        </w:rPr>
        <w:t>List of Tables</w:t>
      </w:r>
    </w:p>
    <w:p>
      <w:pPr>
        <w:pStyle w:val="Tableoffigures"/>
        <w:rPr>
          <w:rStyle w:val="IndexLink"/>
          <w:vanish w:val="false"/>
          <w:color w:val="000000"/>
          <w:sz w:val="16"/>
          <w:szCs w:val="16"/>
        </w:rPr>
      </w:pPr>
      <w:r>
        <w:fldChar w:fldCharType="begin"/>
      </w:r>
      <w:r>
        <w:instrText> TOC \c "Table" </w:instrText>
      </w:r>
      <w:r>
        <w:fldChar w:fldCharType="separate"/>
      </w:r>
      <w:hyperlink w:anchor="_Toc401074550">
        <w:r>
          <w:rPr>
            <w:rStyle w:val="IndexLink"/>
            <w:color w:val="000000"/>
            <w:sz w:val="16"/>
            <w:szCs w:val="16"/>
          </w:rPr>
          <w:t>Table 1: Record of Changes</w:t>
        </w:r>
        <w:r>
          <w:rPr>
            <w:rStyle w:val="IndexLink"/>
            <w:vanish w:val="false"/>
            <w:color w:val="000000"/>
            <w:sz w:val="16"/>
            <w:szCs w:val="16"/>
          </w:rPr>
          <w:tab/>
          <w:t>6</w:t>
        </w:r>
      </w:hyperlink>
    </w:p>
    <w:p>
      <w:pPr>
        <w:pStyle w:val="Tableoffigures"/>
        <w:rPr>
          <w:rStyle w:val="IndexLink"/>
          <w:vanish w:val="false"/>
          <w:color w:val="000000"/>
          <w:sz w:val="16"/>
          <w:szCs w:val="16"/>
        </w:rPr>
      </w:pPr>
      <w:hyperlink w:anchor="_Toc401074551">
        <w:r>
          <w:rPr>
            <w:rStyle w:val="IndexLink"/>
            <w:color w:val="000000"/>
            <w:sz w:val="16"/>
            <w:szCs w:val="16"/>
          </w:rPr>
          <w:t>Table 2: Acronyms</w:t>
        </w:r>
        <w:r>
          <w:rPr>
            <w:rStyle w:val="IndexLink"/>
            <w:vanish w:val="false"/>
            <w:color w:val="000000"/>
            <w:sz w:val="16"/>
            <w:szCs w:val="16"/>
          </w:rPr>
          <w:tab/>
          <w:t>7</w:t>
        </w:r>
      </w:hyperlink>
    </w:p>
    <w:p>
      <w:pPr>
        <w:pStyle w:val="Tableoffigures"/>
        <w:rPr>
          <w:rStyle w:val="IndexLink"/>
          <w:vanish w:val="false"/>
          <w:color w:val="000000"/>
          <w:sz w:val="16"/>
          <w:szCs w:val="16"/>
        </w:rPr>
      </w:pPr>
      <w:hyperlink w:anchor="_Toc401074552">
        <w:r>
          <w:rPr>
            <w:rStyle w:val="IndexLink"/>
            <w:color w:val="000000"/>
            <w:sz w:val="16"/>
            <w:szCs w:val="16"/>
          </w:rPr>
          <w:t>Table 3: Glossary</w:t>
        </w:r>
        <w:r>
          <w:rPr>
            <w:rStyle w:val="IndexLink"/>
            <w:vanish w:val="false"/>
            <w:color w:val="000000"/>
            <w:sz w:val="16"/>
            <w:szCs w:val="16"/>
          </w:rPr>
          <w:tab/>
          <w:t>8</w:t>
        </w:r>
      </w:hyperlink>
    </w:p>
    <w:p>
      <w:pPr>
        <w:pStyle w:val="Tableoffigures"/>
        <w:rPr>
          <w:rStyle w:val="IndexLink"/>
          <w:vanish w:val="false"/>
          <w:color w:val="000000"/>
          <w:sz w:val="16"/>
          <w:szCs w:val="16"/>
        </w:rPr>
      </w:pPr>
      <w:hyperlink w:anchor="_Toc401074553">
        <w:r>
          <w:rPr>
            <w:rStyle w:val="IndexLink"/>
            <w:color w:val="000000"/>
            <w:sz w:val="16"/>
            <w:szCs w:val="16"/>
          </w:rPr>
          <w:t>Table 4: Referenced Documents</w:t>
        </w:r>
        <w:r>
          <w:rPr>
            <w:rStyle w:val="IndexLink"/>
            <w:vanish w:val="false"/>
            <w:color w:val="000000"/>
            <w:sz w:val="16"/>
            <w:szCs w:val="16"/>
          </w:rPr>
          <w:tab/>
          <w:t>9</w:t>
        </w:r>
      </w:hyperlink>
    </w:p>
    <w:p>
      <w:pPr>
        <w:pStyle w:val="Tableoffigures"/>
        <w:rPr>
          <w:rStyle w:val="IndexLink"/>
          <w:vanish w:val="false"/>
          <w:color w:val="000000"/>
          <w:sz w:val="16"/>
          <w:szCs w:val="16"/>
        </w:rPr>
      </w:pPr>
      <w:hyperlink w:anchor="_Toc401074554">
        <w:r>
          <w:rPr>
            <w:rStyle w:val="IndexLink"/>
            <w:color w:val="000000"/>
            <w:sz w:val="16"/>
            <w:szCs w:val="16"/>
          </w:rPr>
          <w:t>Table 5: XLC Template Revision History</w:t>
        </w:r>
        <w:r>
          <w:rPr>
            <w:rStyle w:val="IndexLink"/>
            <w:vanish w:val="false"/>
            <w:color w:val="000000"/>
            <w:sz w:val="16"/>
            <w:szCs w:val="16"/>
          </w:rPr>
          <w:tab/>
          <w:t>12</w:t>
        </w:r>
      </w:hyperlink>
      <w:r>
        <w:fldChar w:fldCharType="end"/>
      </w:r>
    </w:p>
    <w:p>
      <w:pPr>
        <w:sectPr>
          <w:type w:val="continuous"/>
          <w:pgSz w:w="12240" w:h="15840"/>
          <w:pgMar w:left="1440" w:right="1440" w:header="0" w:top="1080" w:footer="0" w:bottom="504" w:gutter="0"/>
          <w:formProt w:val="false"/>
          <w:textDirection w:val="lrTb"/>
          <w:docGrid w:type="default" w:linePitch="240" w:charSpace="4294965247"/>
        </w:sectPr>
      </w:pPr>
    </w:p>
    <w:p>
      <w:pPr>
        <w:sectPr>
          <w:type w:val="continuous"/>
          <w:pgSz w:w="12240" w:h="15840"/>
          <w:pgMar w:left="1440" w:right="1440" w:header="504" w:top="1440" w:footer="504" w:bottom="1440" w:gutter="0"/>
          <w:formProt w:val="false"/>
          <w:textDirection w:val="lrTb"/>
          <w:docGrid w:type="default" w:linePitch="360" w:charSpace="4294965247"/>
        </w:sectPr>
        <w:pStyle w:val="Normal"/>
        <w:rPr>
          <w:color w:val="000000"/>
          <w:sz w:val="16"/>
          <w:szCs w:val="16"/>
        </w:rPr>
      </w:pPr>
      <w:r>
        <w:rPr>
          <w:color w:val="000000"/>
          <w:sz w:val="16"/>
          <w:szCs w:val="16"/>
        </w:rPr>
      </w:r>
    </w:p>
    <w:p>
      <w:pPr>
        <w:pStyle w:val="Heading1"/>
        <w:pageBreakBefore/>
        <w:numPr>
          <w:ilvl w:val="0"/>
          <w:numId w:val="19"/>
        </w:numPr>
        <w:rPr>
          <w:color w:val="000000"/>
          <w:sz w:val="16"/>
          <w:szCs w:val="16"/>
        </w:rPr>
      </w:pPr>
      <w:bookmarkStart w:id="3" w:name="_Toc497873017"/>
      <w:bookmarkStart w:id="4" w:name="_Toc497872969"/>
      <w:bookmarkStart w:id="5" w:name="_Toc497872814"/>
      <w:bookmarkStart w:id="6" w:name="_Toc497872046"/>
      <w:bookmarkStart w:id="7" w:name="_Toc497871702"/>
      <w:bookmarkStart w:id="8" w:name="_Toc363205509"/>
      <w:bookmarkStart w:id="9" w:name="_Toc363205511"/>
      <w:bookmarkStart w:id="10" w:name="_Toc401074530"/>
      <w:bookmarkEnd w:id="9"/>
      <w:bookmarkEnd w:id="10"/>
      <w:r>
        <w:rPr>
          <w:color w:val="000000"/>
          <w:sz w:val="16"/>
          <w:szCs w:val="16"/>
        </w:rPr>
        <w:t>Acquisition Strategy Template Overview</w:t>
      </w:r>
    </w:p>
    <w:p>
      <w:pPr>
        <w:pStyle w:val="HHS1BodyText"/>
        <w:spacing w:before="120" w:after="240"/>
        <w:rPr>
          <w:rFonts w:eastAsia="MS Mincho"/>
          <w:color w:val="000000"/>
          <w:sz w:val="16"/>
          <w:szCs w:val="16"/>
        </w:rPr>
      </w:pPr>
      <w:r>
        <w:rPr>
          <w:rFonts w:eastAsia="MS Mincho"/>
          <w:color w:val="000000"/>
          <w:sz w:val="16"/>
          <w:szCs w:val="16"/>
        </w:rPr>
        <w:t xml:space="preserve">An Acquisition Strategy is required when a mission need is defined and a program/project (P/P) will be augmented by contractor support. </w:t>
      </w:r>
    </w:p>
    <w:p>
      <w:pPr>
        <w:pStyle w:val="HHS1BodyText"/>
        <w:spacing w:before="120" w:after="240"/>
        <w:rPr>
          <w:rFonts w:eastAsia="MS Mincho"/>
          <w:color w:val="000000"/>
          <w:sz w:val="16"/>
          <w:szCs w:val="16"/>
        </w:rPr>
      </w:pPr>
      <w:r>
        <w:rPr>
          <w:rFonts w:eastAsia="MS Mincho"/>
          <w:color w:val="000000"/>
          <w:sz w:val="16"/>
          <w:szCs w:val="16"/>
        </w:rPr>
        <w:t>The Acquisition Strategy is a top-level description, in sufficient detail to allow senior leadership and other decision authorities to assess whether the strategy makes good business sense, effectively implements laws and policies, and reflects management’s priorities. Once approved, the Acquisition Strategy provides a basis for more detailed planning.</w:t>
      </w:r>
    </w:p>
    <w:p>
      <w:pPr>
        <w:pStyle w:val="HHS1BodyText"/>
        <w:spacing w:before="120" w:after="240"/>
        <w:rPr>
          <w:rFonts w:eastAsia="MS Mincho"/>
          <w:color w:val="000000"/>
          <w:sz w:val="16"/>
          <w:szCs w:val="16"/>
        </w:rPr>
      </w:pPr>
      <w:r>
        <w:rPr>
          <w:rFonts w:eastAsia="MS Mincho"/>
          <w:color w:val="000000"/>
          <w:sz w:val="16"/>
          <w:szCs w:val="16"/>
        </w:rPr>
        <w:t>The Acquisition Strategy addresses the critical elements of the project/program to include: management approach; business strategy; risks; technology: resources; requirements roadmap, procurement forecasting; testing; training; milestone schedules; implementation phases; and other logistics support over the entire life cycle. The strategy evolves through an iterative process and becomes more definitive in describing the relationship of the essential elements of a project/program. Each Acquisition Strategy must be updated whenever there is a change to the approved strategy or as the system approach and project/program elements are better designed. Furthermore, it must be tailored to meet the specific needs of individual project/program in compliance with HHS policies.</w:t>
      </w:r>
    </w:p>
    <w:p>
      <w:pPr>
        <w:pStyle w:val="Normal"/>
        <w:rPr>
          <w:color w:val="000000"/>
          <w:sz w:val="16"/>
          <w:szCs w:val="16"/>
        </w:rPr>
      </w:pPr>
      <w:bookmarkStart w:id="11" w:name="_Toc363205511"/>
      <w:bookmarkStart w:id="12" w:name="_Toc363205511"/>
      <w:bookmarkEnd w:id="12"/>
      <w:r>
        <w:rPr>
          <w:color w:val="000000"/>
          <w:sz w:val="16"/>
          <w:szCs w:val="16"/>
        </w:rPr>
      </w:r>
    </w:p>
    <w:p>
      <w:pPr>
        <w:pStyle w:val="Heading1"/>
        <w:pageBreakBefore/>
        <w:numPr>
          <w:ilvl w:val="0"/>
          <w:numId w:val="19"/>
        </w:numPr>
        <w:rPr>
          <w:color w:val="000000"/>
          <w:sz w:val="16"/>
          <w:szCs w:val="16"/>
        </w:rPr>
      </w:pPr>
      <w:bookmarkStart w:id="13" w:name="_Toc363205509"/>
      <w:bookmarkStart w:id="14" w:name="_Toc401074531"/>
      <w:r>
        <w:rPr>
          <w:color w:val="000000"/>
          <w:sz w:val="16"/>
          <w:szCs w:val="16"/>
        </w:rPr>
        <w:t>Introduction</w:t>
      </w:r>
      <w:bookmarkEnd w:id="13"/>
      <w:bookmarkEnd w:id="14"/>
      <w:r>
        <w:rPr>
          <w:color w:val="000000"/>
          <w:sz w:val="16"/>
          <w:szCs w:val="16"/>
        </w:rPr>
        <w:t xml:space="preserve"> and Background</w:t>
      </w:r>
    </w:p>
    <w:p>
      <w:pPr>
        <w:pStyle w:val="Normal"/>
        <w:spacing w:before="120" w:after="240"/>
        <w:rPr>
          <w:rFonts w:ascii="Times New Roman" w:hAnsi="Times New Roman"/>
          <w:i/>
          <w:iCs/>
          <w:color w:val="000000"/>
          <w:sz w:val="16"/>
          <w:szCs w:val="16"/>
        </w:rPr>
      </w:pPr>
      <w:r>
        <w:rPr>
          <w:rFonts w:ascii="Times New Roman" w:hAnsi="Times New Roman"/>
          <w:i/>
          <w:iCs/>
          <w:color w:val="000000"/>
          <w:sz w:val="16"/>
          <w:szCs w:val="16"/>
        </w:rPr>
        <w:t>Refer to Chapter 3 (Review Chapters 1 &amp; 2) of the HHS Guide for Acquisition Strategy (hereafter simply “the Guide”. [Note: hyperlink/URL will be included when the Guide is published.]</w:t>
      </w:r>
    </w:p>
    <w:p>
      <w:pPr>
        <w:pStyle w:val="HHS1BodyText"/>
        <w:spacing w:before="120" w:after="240"/>
        <w:rPr>
          <w:rFonts w:eastAsia="MS Mincho"/>
          <w:color w:val="000000"/>
          <w:sz w:val="16"/>
          <w:szCs w:val="16"/>
        </w:rPr>
      </w:pPr>
      <w:r>
        <w:rPr>
          <w:rFonts w:eastAsia="MS Mincho"/>
          <w:color w:val="000000"/>
          <w:sz w:val="16"/>
          <w:szCs w:val="16"/>
        </w:rPr>
        <w:t>Summarize work completed to date which initiated the concept of the P/P being considered (for example Mission, Executive Order, Acts, other legislation, etc.)  This Initial Phase should include:</w:t>
      </w:r>
    </w:p>
    <w:p>
      <w:pPr>
        <w:pStyle w:val="ListParagraph"/>
        <w:numPr>
          <w:ilvl w:val="0"/>
          <w:numId w:val="22"/>
        </w:numPr>
        <w:spacing w:lineRule="auto" w:line="276" w:before="0" w:after="240"/>
        <w:rPr>
          <w:rFonts w:ascii="Times New Roman" w:hAnsi="Times New Roman"/>
          <w:color w:val="000000"/>
          <w:sz w:val="16"/>
          <w:szCs w:val="16"/>
        </w:rPr>
      </w:pPr>
      <w:r>
        <w:rPr>
          <w:rFonts w:ascii="Times New Roman" w:hAnsi="Times New Roman"/>
          <w:color w:val="000000"/>
          <w:sz w:val="16"/>
          <w:szCs w:val="16"/>
        </w:rPr>
        <w:t xml:space="preserve">Background information about the overarching Program/Project (for example implementing the Affordable Care Act, which includes many other P/P such as the Federally Facilitated Marketplace (FFM). </w:t>
      </w:r>
    </w:p>
    <w:p>
      <w:pPr>
        <w:pStyle w:val="ListParagraph"/>
        <w:numPr>
          <w:ilvl w:val="0"/>
          <w:numId w:val="22"/>
        </w:numPr>
        <w:spacing w:lineRule="auto" w:line="276" w:before="0" w:after="240"/>
        <w:rPr>
          <w:rFonts w:ascii="Times New Roman" w:hAnsi="Times New Roman"/>
          <w:color w:val="000000"/>
          <w:sz w:val="16"/>
          <w:szCs w:val="16"/>
          <w:shd w:fill="FFFF00" w:val="clear"/>
        </w:rPr>
      </w:pPr>
      <w:r>
        <w:rPr>
          <w:rFonts w:ascii="Times New Roman" w:hAnsi="Times New Roman"/>
          <w:color w:val="000000"/>
          <w:sz w:val="16"/>
          <w:szCs w:val="16"/>
          <w:shd w:fill="FFFF00" w:val="clear"/>
        </w:rPr>
        <w:t>Add Dates????</w:t>
      </w:r>
    </w:p>
    <w:p>
      <w:pPr>
        <w:pStyle w:val="ListParagraph"/>
        <w:numPr>
          <w:ilvl w:val="0"/>
          <w:numId w:val="22"/>
        </w:numPr>
        <w:spacing w:lineRule="auto" w:line="276" w:before="0" w:after="240"/>
        <w:rPr>
          <w:rFonts w:ascii="Times New Roman" w:hAnsi="Times New Roman"/>
          <w:color w:val="000000"/>
          <w:sz w:val="16"/>
          <w:szCs w:val="16"/>
        </w:rPr>
      </w:pPr>
      <w:r>
        <w:rPr>
          <w:rFonts w:ascii="Times New Roman" w:hAnsi="Times New Roman"/>
          <w:color w:val="000000"/>
          <w:sz w:val="16"/>
          <w:szCs w:val="16"/>
        </w:rPr>
        <w:t>Add Responsible Organizations, Offices, etc. (Lead office within Operating/Staff Division where P/PM is assigned)</w:t>
      </w:r>
    </w:p>
    <w:p>
      <w:pPr>
        <w:pStyle w:val="ListParagraph"/>
        <w:numPr>
          <w:ilvl w:val="0"/>
          <w:numId w:val="22"/>
        </w:numPr>
        <w:spacing w:lineRule="auto" w:line="276" w:before="0" w:after="240"/>
        <w:rPr>
          <w:rFonts w:ascii="Times New Roman" w:hAnsi="Times New Roman"/>
          <w:color w:val="000000"/>
          <w:sz w:val="16"/>
          <w:szCs w:val="16"/>
        </w:rPr>
      </w:pPr>
      <w:r>
        <w:rPr>
          <w:rFonts w:ascii="Times New Roman" w:hAnsi="Times New Roman"/>
          <w:color w:val="000000"/>
          <w:sz w:val="16"/>
          <w:szCs w:val="16"/>
        </w:rPr>
        <w:t xml:space="preserve">Identify the lead Program Manager for – Describe roles and responsibilities to include IPT and integration required for various other P/Ps </w:t>
      </w:r>
    </w:p>
    <w:p>
      <w:pPr>
        <w:pStyle w:val="ListParagraph"/>
        <w:numPr>
          <w:ilvl w:val="0"/>
          <w:numId w:val="22"/>
        </w:numPr>
        <w:spacing w:lineRule="auto" w:line="276" w:before="0" w:after="240"/>
        <w:rPr>
          <w:rFonts w:ascii="Times New Roman" w:hAnsi="Times New Roman"/>
          <w:color w:val="000000"/>
          <w:sz w:val="16"/>
          <w:szCs w:val="16"/>
        </w:rPr>
      </w:pPr>
      <w:r>
        <w:rPr>
          <w:rFonts w:ascii="Times New Roman" w:hAnsi="Times New Roman"/>
          <w:color w:val="000000"/>
          <w:sz w:val="16"/>
          <w:szCs w:val="16"/>
        </w:rPr>
        <w:t>Portfolio (List Programs/Projects) and Portfolio Groups (Organizations and/or Offices)</w:t>
      </w:r>
    </w:p>
    <w:p>
      <w:pPr>
        <w:pStyle w:val="ListParagraph"/>
        <w:numPr>
          <w:ilvl w:val="0"/>
          <w:numId w:val="22"/>
        </w:numPr>
        <w:spacing w:lineRule="auto" w:line="276" w:before="0" w:after="240"/>
        <w:rPr>
          <w:rFonts w:ascii="Times New Roman" w:hAnsi="Times New Roman"/>
          <w:color w:val="000000"/>
          <w:sz w:val="16"/>
          <w:szCs w:val="16"/>
        </w:rPr>
      </w:pPr>
      <w:r>
        <w:rPr>
          <w:rFonts w:ascii="Times New Roman" w:hAnsi="Times New Roman"/>
          <w:color w:val="000000"/>
          <w:sz w:val="16"/>
          <w:szCs w:val="16"/>
        </w:rPr>
        <w:t>Total Projected Cost</w:t>
      </w:r>
    </w:p>
    <w:p>
      <w:pPr>
        <w:pStyle w:val="Heading1"/>
        <w:numPr>
          <w:ilvl w:val="0"/>
          <w:numId w:val="19"/>
        </w:numPr>
        <w:rPr>
          <w:color w:val="000000"/>
          <w:sz w:val="16"/>
          <w:szCs w:val="16"/>
        </w:rPr>
      </w:pPr>
      <w:bookmarkStart w:id="15" w:name="_Toc401074532"/>
      <w:bookmarkEnd w:id="15"/>
      <w:r>
        <w:rPr>
          <w:color w:val="000000"/>
          <w:sz w:val="16"/>
          <w:szCs w:val="16"/>
        </w:rPr>
        <w:t>Mission/Business Need and Strategy</w:t>
      </w:r>
    </w:p>
    <w:p>
      <w:pPr>
        <w:pStyle w:val="Normal"/>
        <w:spacing w:before="120" w:after="240"/>
        <w:rPr>
          <w:rFonts w:ascii="Times New Roman" w:hAnsi="Times New Roman"/>
          <w:i/>
          <w:iCs/>
          <w:color w:val="000000"/>
          <w:sz w:val="16"/>
          <w:szCs w:val="16"/>
        </w:rPr>
      </w:pPr>
      <w:r>
        <w:rPr>
          <w:rFonts w:ascii="Times New Roman" w:hAnsi="Times New Roman"/>
          <w:i/>
          <w:iCs/>
          <w:color w:val="000000"/>
          <w:sz w:val="16"/>
          <w:szCs w:val="16"/>
        </w:rPr>
        <w:t>Refer to Chapter 3 (Review Chapter 2) of the Guide. [Note: link/URL will be included when the Guide is published.]</w:t>
      </w:r>
    </w:p>
    <w:p>
      <w:pPr>
        <w:pStyle w:val="HHS1BodyText"/>
        <w:rPr>
          <w:color w:val="000000"/>
          <w:sz w:val="16"/>
          <w:szCs w:val="16"/>
        </w:rPr>
      </w:pPr>
      <w:r>
        <w:rPr>
          <w:color w:val="000000"/>
          <w:sz w:val="16"/>
          <w:szCs w:val="16"/>
        </w:rPr>
        <w:t xml:space="preserve">Identify and clarify the mission need and gain leadership approval, see Section 3.1and 3.2.  Define the need (history, challenges that drives mission or implications for acquisition approach. </w:t>
      </w:r>
    </w:p>
    <w:p>
      <w:pPr>
        <w:pStyle w:val="Heading1"/>
        <w:numPr>
          <w:ilvl w:val="0"/>
          <w:numId w:val="19"/>
        </w:numPr>
        <w:tabs>
          <w:tab w:val="left" w:pos="432" w:leader="none"/>
          <w:tab w:val="left" w:pos="540" w:leader="none"/>
        </w:tabs>
        <w:rPr>
          <w:color w:val="000000"/>
          <w:sz w:val="16"/>
          <w:szCs w:val="16"/>
        </w:rPr>
      </w:pPr>
      <w:bookmarkStart w:id="16" w:name="_Toc401074533"/>
      <w:bookmarkEnd w:id="16"/>
      <w:r>
        <w:rPr>
          <w:color w:val="000000"/>
          <w:sz w:val="16"/>
          <w:szCs w:val="16"/>
        </w:rPr>
        <w:t>Management Approach</w:t>
      </w:r>
    </w:p>
    <w:p>
      <w:pPr>
        <w:pStyle w:val="Normal"/>
        <w:spacing w:before="120" w:after="240"/>
        <w:rPr>
          <w:rFonts w:ascii="Times New Roman" w:hAnsi="Times New Roman"/>
          <w:i/>
          <w:iCs/>
          <w:color w:val="000000"/>
          <w:sz w:val="16"/>
          <w:szCs w:val="16"/>
        </w:rPr>
      </w:pPr>
      <w:r>
        <w:rPr>
          <w:rFonts w:ascii="Times New Roman" w:hAnsi="Times New Roman"/>
          <w:i/>
          <w:iCs/>
          <w:color w:val="000000"/>
          <w:sz w:val="16"/>
          <w:szCs w:val="16"/>
        </w:rPr>
        <w:t xml:space="preserve">Refer to Chapter 1 (paragraphs 1.2 thru 1.3) and Chapter 2 of the Guide. </w:t>
      </w:r>
    </w:p>
    <w:p>
      <w:pPr>
        <w:pStyle w:val="HHS1BodyText"/>
        <w:rPr>
          <w:color w:val="000000"/>
          <w:sz w:val="16"/>
          <w:szCs w:val="16"/>
        </w:rPr>
      </w:pPr>
      <w:r>
        <w:rPr>
          <w:color w:val="000000"/>
          <w:sz w:val="16"/>
          <w:szCs w:val="16"/>
        </w:rPr>
        <w:t>Provide a high-level summary of P/PM methodology. Discuss program management strategies that support the mission and function along with an organized and consistent approach.  Consider and apply various characteristics to the AS from Chapter 2.  Discuss metrics, key P/PM staff functions and senior leaders including the use of matrix management and Integrated Project Team approaches.  Define requirements roadmap and desired outcome. Provide high-level summary of the requirements analysis. Include training requirements. Define and prioritize strategic performance based objectives.</w:t>
      </w:r>
    </w:p>
    <w:p>
      <w:pPr>
        <w:pStyle w:val="Heading1"/>
        <w:numPr>
          <w:ilvl w:val="0"/>
          <w:numId w:val="19"/>
        </w:numPr>
        <w:tabs>
          <w:tab w:val="left" w:pos="432" w:leader="none"/>
          <w:tab w:val="left" w:pos="540" w:leader="none"/>
        </w:tabs>
        <w:rPr>
          <w:color w:val="000000"/>
          <w:sz w:val="16"/>
          <w:szCs w:val="16"/>
        </w:rPr>
      </w:pPr>
      <w:bookmarkStart w:id="17" w:name="_Toc401074534"/>
      <w:bookmarkEnd w:id="17"/>
      <w:r>
        <w:rPr>
          <w:color w:val="000000"/>
          <w:sz w:val="16"/>
          <w:szCs w:val="16"/>
        </w:rPr>
        <w:t>Business Strategy</w:t>
      </w:r>
    </w:p>
    <w:p>
      <w:pPr>
        <w:pStyle w:val="Normal"/>
        <w:spacing w:before="120" w:after="240"/>
        <w:rPr>
          <w:rFonts w:ascii="Times New Roman" w:hAnsi="Times New Roman"/>
          <w:i/>
          <w:iCs/>
          <w:color w:val="000000"/>
          <w:sz w:val="16"/>
          <w:szCs w:val="16"/>
        </w:rPr>
      </w:pPr>
      <w:r>
        <w:rPr>
          <w:rFonts w:ascii="Times New Roman" w:hAnsi="Times New Roman"/>
          <w:i/>
          <w:iCs/>
          <w:color w:val="000000"/>
          <w:sz w:val="16"/>
          <w:szCs w:val="16"/>
        </w:rPr>
        <w:t xml:space="preserve">Refer to Chapters 1 and 2, and specifically Chapter 3 (paragraphs 3.2.1thru 3.3.4) of the Guide. </w:t>
      </w:r>
    </w:p>
    <w:p>
      <w:pPr>
        <w:pStyle w:val="HHS1BodyText"/>
        <w:spacing w:before="120" w:after="240"/>
        <w:rPr>
          <w:color w:val="000000"/>
          <w:sz w:val="16"/>
          <w:szCs w:val="16"/>
        </w:rPr>
      </w:pPr>
      <w:r>
        <w:rPr>
          <w:color w:val="000000"/>
          <w:sz w:val="16"/>
          <w:szCs w:val="16"/>
        </w:rPr>
        <w:t>Identify the number and type of contracts anticipated. Address the contracting approach to include contract types, how competition will be sought, promoted and sustained, source selection procedures, and sources. Explain and provide the analysis and rationale for the contracting strategy.  Other areas to consider, high level details:</w:t>
      </w:r>
    </w:p>
    <w:p>
      <w:pPr>
        <w:pStyle w:val="ListParagraph"/>
        <w:numPr>
          <w:ilvl w:val="0"/>
          <w:numId w:val="23"/>
        </w:numPr>
        <w:spacing w:lineRule="auto" w:line="276" w:before="0" w:after="240"/>
        <w:rPr>
          <w:rFonts w:ascii="Times New Roman" w:hAnsi="Times New Roman"/>
          <w:color w:val="000000"/>
          <w:sz w:val="16"/>
          <w:szCs w:val="16"/>
        </w:rPr>
      </w:pPr>
      <w:r>
        <w:rPr>
          <w:rFonts w:ascii="Times New Roman" w:hAnsi="Times New Roman"/>
          <w:color w:val="000000"/>
          <w:sz w:val="16"/>
          <w:szCs w:val="16"/>
        </w:rPr>
        <w:t>Consideration of Statutes (SB, ACA, Competition in Contracting Act (CICA), etc.)</w:t>
      </w:r>
    </w:p>
    <w:p>
      <w:pPr>
        <w:pStyle w:val="ListParagraph"/>
        <w:numPr>
          <w:ilvl w:val="0"/>
          <w:numId w:val="23"/>
        </w:numPr>
        <w:spacing w:lineRule="auto" w:line="276" w:before="0" w:after="240"/>
        <w:rPr>
          <w:rFonts w:ascii="Times New Roman" w:hAnsi="Times New Roman"/>
          <w:color w:val="000000"/>
          <w:sz w:val="16"/>
          <w:szCs w:val="16"/>
        </w:rPr>
      </w:pPr>
      <w:r>
        <w:rPr>
          <w:rFonts w:ascii="Times New Roman" w:hAnsi="Times New Roman"/>
          <w:color w:val="000000"/>
          <w:sz w:val="16"/>
          <w:szCs w:val="16"/>
        </w:rPr>
        <w:t xml:space="preserve"> </w:t>
      </w:r>
      <w:r>
        <w:rPr>
          <w:rFonts w:ascii="Times New Roman" w:hAnsi="Times New Roman"/>
          <w:color w:val="000000"/>
          <w:sz w:val="16"/>
          <w:szCs w:val="16"/>
        </w:rPr>
        <w:t>How will the acquisition be funded</w:t>
      </w:r>
    </w:p>
    <w:p>
      <w:pPr>
        <w:pStyle w:val="ListParagraph"/>
        <w:numPr>
          <w:ilvl w:val="0"/>
          <w:numId w:val="23"/>
        </w:numPr>
        <w:spacing w:lineRule="auto" w:line="276" w:before="0" w:after="240"/>
        <w:rPr>
          <w:rFonts w:ascii="Times New Roman" w:hAnsi="Times New Roman"/>
          <w:color w:val="000000"/>
          <w:sz w:val="16"/>
          <w:szCs w:val="16"/>
        </w:rPr>
      </w:pPr>
      <w:r>
        <w:rPr>
          <w:rFonts w:ascii="Times New Roman" w:hAnsi="Times New Roman"/>
          <w:color w:val="000000"/>
          <w:sz w:val="16"/>
          <w:szCs w:val="16"/>
        </w:rPr>
        <w:t xml:space="preserve"> </w:t>
      </w:r>
      <w:r>
        <w:rPr>
          <w:rFonts w:ascii="Times New Roman" w:hAnsi="Times New Roman"/>
          <w:color w:val="000000"/>
          <w:sz w:val="16"/>
          <w:szCs w:val="16"/>
        </w:rPr>
        <w:t>Type of business arrangements anticipated</w:t>
      </w:r>
    </w:p>
    <w:p>
      <w:pPr>
        <w:pStyle w:val="ListParagraph"/>
        <w:numPr>
          <w:ilvl w:val="0"/>
          <w:numId w:val="23"/>
        </w:numPr>
        <w:spacing w:lineRule="auto" w:line="276" w:before="0" w:after="240"/>
        <w:rPr>
          <w:rFonts w:ascii="Times New Roman" w:hAnsi="Times New Roman"/>
          <w:color w:val="000000"/>
          <w:sz w:val="16"/>
          <w:szCs w:val="16"/>
        </w:rPr>
      </w:pPr>
      <w:r>
        <w:rPr>
          <w:rFonts w:ascii="Times New Roman" w:hAnsi="Times New Roman"/>
          <w:color w:val="000000"/>
          <w:sz w:val="16"/>
          <w:szCs w:val="16"/>
        </w:rPr>
        <w:t xml:space="preserve"> </w:t>
      </w:r>
      <w:r>
        <w:rPr>
          <w:rFonts w:ascii="Times New Roman" w:hAnsi="Times New Roman"/>
          <w:color w:val="000000"/>
          <w:sz w:val="16"/>
          <w:szCs w:val="16"/>
        </w:rPr>
        <w:t>Estimated dollar value</w:t>
      </w:r>
    </w:p>
    <w:p>
      <w:pPr>
        <w:pStyle w:val="ListParagraph"/>
        <w:numPr>
          <w:ilvl w:val="0"/>
          <w:numId w:val="23"/>
        </w:numPr>
        <w:spacing w:lineRule="auto" w:line="276" w:before="0" w:after="240"/>
        <w:rPr>
          <w:rFonts w:ascii="Times New Roman" w:hAnsi="Times New Roman"/>
          <w:color w:val="000000"/>
          <w:sz w:val="16"/>
          <w:szCs w:val="16"/>
        </w:rPr>
      </w:pPr>
      <w:r>
        <w:rPr>
          <w:rFonts w:ascii="Times New Roman" w:hAnsi="Times New Roman"/>
          <w:color w:val="000000"/>
          <w:sz w:val="16"/>
          <w:szCs w:val="16"/>
        </w:rPr>
        <w:t xml:space="preserve"> </w:t>
      </w:r>
      <w:r>
        <w:rPr>
          <w:rFonts w:ascii="Times New Roman" w:hAnsi="Times New Roman"/>
          <w:color w:val="000000"/>
          <w:sz w:val="16"/>
          <w:szCs w:val="16"/>
        </w:rPr>
        <w:t>Type of funds</w:t>
      </w:r>
    </w:p>
    <w:p>
      <w:pPr>
        <w:pStyle w:val="ListParagraph"/>
        <w:numPr>
          <w:ilvl w:val="0"/>
          <w:numId w:val="23"/>
        </w:numPr>
        <w:spacing w:lineRule="auto" w:line="276" w:before="0" w:after="240"/>
        <w:rPr>
          <w:rFonts w:ascii="Times New Roman" w:hAnsi="Times New Roman"/>
          <w:color w:val="000000"/>
          <w:sz w:val="16"/>
          <w:szCs w:val="16"/>
        </w:rPr>
      </w:pPr>
      <w:r>
        <w:rPr>
          <w:rFonts w:ascii="Times New Roman" w:hAnsi="Times New Roman"/>
          <w:color w:val="000000"/>
          <w:sz w:val="16"/>
          <w:szCs w:val="16"/>
        </w:rPr>
        <w:t xml:space="preserve"> </w:t>
      </w:r>
      <w:r>
        <w:rPr>
          <w:rFonts w:ascii="Times New Roman" w:hAnsi="Times New Roman"/>
          <w:color w:val="000000"/>
          <w:sz w:val="16"/>
          <w:szCs w:val="16"/>
        </w:rPr>
        <w:t>Notional discussion Contract Type</w:t>
      </w:r>
    </w:p>
    <w:p>
      <w:pPr>
        <w:pStyle w:val="ListParagraph"/>
        <w:numPr>
          <w:ilvl w:val="0"/>
          <w:numId w:val="23"/>
        </w:numPr>
        <w:spacing w:lineRule="auto" w:line="276" w:before="0" w:after="240"/>
        <w:rPr>
          <w:rFonts w:ascii="Times New Roman" w:hAnsi="Times New Roman"/>
          <w:color w:val="000000"/>
          <w:sz w:val="16"/>
          <w:szCs w:val="16"/>
        </w:rPr>
      </w:pPr>
      <w:r>
        <w:rPr>
          <w:rFonts w:ascii="Times New Roman" w:hAnsi="Times New Roman"/>
          <w:color w:val="000000"/>
          <w:sz w:val="16"/>
          <w:szCs w:val="16"/>
        </w:rPr>
        <w:t xml:space="preserve"> </w:t>
      </w:r>
      <w:r>
        <w:rPr>
          <w:rFonts w:ascii="Times New Roman" w:hAnsi="Times New Roman"/>
          <w:color w:val="000000"/>
          <w:sz w:val="16"/>
          <w:szCs w:val="16"/>
        </w:rPr>
        <w:t>Length of Contract</w:t>
      </w:r>
    </w:p>
    <w:p>
      <w:pPr>
        <w:pStyle w:val="ListParagraph"/>
        <w:numPr>
          <w:ilvl w:val="0"/>
          <w:numId w:val="23"/>
        </w:numPr>
        <w:spacing w:lineRule="auto" w:line="276" w:before="0" w:after="240"/>
        <w:rPr>
          <w:rFonts w:ascii="Times New Roman" w:hAnsi="Times New Roman"/>
          <w:color w:val="000000"/>
          <w:sz w:val="16"/>
          <w:szCs w:val="16"/>
        </w:rPr>
      </w:pPr>
      <w:r>
        <w:rPr>
          <w:rFonts w:ascii="Times New Roman" w:hAnsi="Times New Roman"/>
          <w:color w:val="000000"/>
          <w:sz w:val="16"/>
          <w:szCs w:val="16"/>
        </w:rPr>
        <w:t xml:space="preserve"> </w:t>
      </w:r>
      <w:r>
        <w:rPr>
          <w:rFonts w:ascii="Times New Roman" w:hAnsi="Times New Roman"/>
          <w:color w:val="000000"/>
          <w:sz w:val="16"/>
          <w:szCs w:val="16"/>
        </w:rPr>
        <w:t>Commercial Services  - Justification if not used</w:t>
      </w:r>
    </w:p>
    <w:p>
      <w:pPr>
        <w:pStyle w:val="ListParagraph"/>
        <w:numPr>
          <w:ilvl w:val="0"/>
          <w:numId w:val="23"/>
        </w:numPr>
        <w:spacing w:lineRule="auto" w:line="276" w:before="0" w:after="240"/>
        <w:rPr>
          <w:rFonts w:ascii="Times New Roman" w:hAnsi="Times New Roman"/>
          <w:color w:val="000000"/>
          <w:sz w:val="16"/>
          <w:szCs w:val="16"/>
        </w:rPr>
      </w:pPr>
      <w:r>
        <w:rPr>
          <w:rFonts w:ascii="Times New Roman" w:hAnsi="Times New Roman"/>
          <w:color w:val="000000"/>
          <w:sz w:val="16"/>
          <w:szCs w:val="16"/>
        </w:rPr>
        <w:t xml:space="preserve"> </w:t>
      </w:r>
      <w:r>
        <w:rPr>
          <w:rFonts w:ascii="Times New Roman" w:hAnsi="Times New Roman"/>
          <w:color w:val="000000"/>
          <w:sz w:val="16"/>
          <w:szCs w:val="16"/>
        </w:rPr>
        <w:t>Source Selection Process</w:t>
      </w:r>
    </w:p>
    <w:p>
      <w:pPr>
        <w:pStyle w:val="ListParagraph"/>
        <w:numPr>
          <w:ilvl w:val="0"/>
          <w:numId w:val="23"/>
        </w:numPr>
        <w:spacing w:lineRule="auto" w:line="276" w:before="0" w:after="240"/>
        <w:rPr>
          <w:rFonts w:ascii="Times New Roman" w:hAnsi="Times New Roman"/>
          <w:color w:val="000000"/>
          <w:sz w:val="16"/>
          <w:szCs w:val="16"/>
        </w:rPr>
      </w:pPr>
      <w:r>
        <w:rPr>
          <w:rFonts w:ascii="Times New Roman" w:hAnsi="Times New Roman"/>
          <w:color w:val="000000"/>
          <w:sz w:val="16"/>
          <w:szCs w:val="16"/>
        </w:rPr>
        <w:t xml:space="preserve"> </w:t>
      </w:r>
      <w:r>
        <w:rPr>
          <w:rFonts w:ascii="Times New Roman" w:hAnsi="Times New Roman"/>
          <w:color w:val="000000"/>
          <w:sz w:val="16"/>
          <w:szCs w:val="16"/>
        </w:rPr>
        <w:t>Contract Management – Role of P/PM, Contracting Officer Representative and Contracting Officer</w:t>
      </w:r>
    </w:p>
    <w:p>
      <w:pPr>
        <w:pStyle w:val="Heading1"/>
        <w:numPr>
          <w:ilvl w:val="0"/>
          <w:numId w:val="19"/>
        </w:numPr>
        <w:tabs>
          <w:tab w:val="left" w:pos="432" w:leader="none"/>
          <w:tab w:val="left" w:pos="540" w:leader="none"/>
        </w:tabs>
        <w:rPr>
          <w:color w:val="000000"/>
          <w:sz w:val="16"/>
          <w:szCs w:val="16"/>
        </w:rPr>
      </w:pPr>
      <w:bookmarkStart w:id="18" w:name="_Toc401074535"/>
      <w:bookmarkEnd w:id="18"/>
      <w:r>
        <w:rPr>
          <w:color w:val="000000"/>
          <w:sz w:val="16"/>
          <w:szCs w:val="16"/>
        </w:rPr>
        <w:t>Risk Management</w:t>
      </w:r>
    </w:p>
    <w:p>
      <w:pPr>
        <w:pStyle w:val="Normal"/>
        <w:spacing w:before="120" w:after="240"/>
        <w:rPr>
          <w:rFonts w:ascii="Times New Roman" w:hAnsi="Times New Roman"/>
          <w:i/>
          <w:iCs/>
          <w:color w:val="000000"/>
          <w:sz w:val="16"/>
          <w:szCs w:val="16"/>
        </w:rPr>
      </w:pPr>
      <w:r>
        <w:rPr>
          <w:rFonts w:ascii="Times New Roman" w:hAnsi="Times New Roman"/>
          <w:i/>
          <w:iCs/>
          <w:color w:val="000000"/>
          <w:sz w:val="16"/>
          <w:szCs w:val="16"/>
        </w:rPr>
        <w:t>Refer to Chapters 1; Chapter 2 (paragraphs 2.1.5 and 2.2.7); Chapter 3 (paragraphs 3.1.2.5 and 3.3.1) of the Guide.</w:t>
      </w:r>
    </w:p>
    <w:p>
      <w:pPr>
        <w:pStyle w:val="HHS1BodyText"/>
        <w:rPr>
          <w:color w:val="000000"/>
          <w:sz w:val="16"/>
          <w:szCs w:val="16"/>
        </w:rPr>
      </w:pPr>
      <w:r>
        <w:rPr>
          <w:color w:val="000000"/>
          <w:sz w:val="16"/>
          <w:szCs w:val="16"/>
        </w:rPr>
        <w:t xml:space="preserve">Address risks and how they will impact the acquisition strategy. Address risk mitigation strategies. Risks include, but are not limited to, changes to the requirement, funding assumptions, contractor’s ability to function, political environment, technology, cost, technical information, performance, and schedule. Address mitigation plans for each identified risk.  </w:t>
      </w:r>
    </w:p>
    <w:p>
      <w:pPr>
        <w:pStyle w:val="Heading1"/>
        <w:numPr>
          <w:ilvl w:val="0"/>
          <w:numId w:val="19"/>
        </w:numPr>
        <w:tabs>
          <w:tab w:val="left" w:pos="432" w:leader="none"/>
          <w:tab w:val="left" w:pos="540" w:leader="none"/>
        </w:tabs>
        <w:rPr>
          <w:color w:val="000000"/>
          <w:sz w:val="16"/>
          <w:szCs w:val="16"/>
        </w:rPr>
      </w:pPr>
      <w:bookmarkStart w:id="19" w:name="_Toc401074536"/>
      <w:bookmarkEnd w:id="19"/>
      <w:r>
        <w:rPr>
          <w:color w:val="000000"/>
          <w:sz w:val="16"/>
          <w:szCs w:val="16"/>
        </w:rPr>
        <w:t>Technology</w:t>
      </w:r>
    </w:p>
    <w:p>
      <w:pPr>
        <w:pStyle w:val="Normal"/>
        <w:spacing w:before="120" w:after="240"/>
        <w:rPr>
          <w:rFonts w:ascii="Times New Roman" w:hAnsi="Times New Roman"/>
          <w:i/>
          <w:iCs/>
          <w:color w:val="000000"/>
          <w:sz w:val="16"/>
          <w:szCs w:val="16"/>
        </w:rPr>
      </w:pPr>
      <w:r>
        <w:rPr>
          <w:rFonts w:ascii="Times New Roman" w:hAnsi="Times New Roman"/>
          <w:i/>
          <w:iCs/>
          <w:color w:val="000000"/>
          <w:sz w:val="16"/>
          <w:szCs w:val="16"/>
        </w:rPr>
        <w:t xml:space="preserve">Refer to Chapter 2 (paragraphs 2.2.3, 2.2.4, 2.8, 2.10, and 2.11) of the Guide.  </w:t>
      </w:r>
    </w:p>
    <w:p>
      <w:pPr>
        <w:pStyle w:val="HHS1BodyText"/>
        <w:rPr>
          <w:color w:val="000000"/>
          <w:sz w:val="16"/>
          <w:szCs w:val="16"/>
        </w:rPr>
      </w:pPr>
      <w:r>
        <w:rPr>
          <w:color w:val="000000"/>
          <w:sz w:val="16"/>
          <w:szCs w:val="16"/>
        </w:rPr>
        <w:t>Where appropriate, discuss how this program will support HHS’s enterprise architecture. Address interoperability with other systems, the use of COTS licensed software products, or open systems. Address Information Assurance and privacy considerations.  Include information in the OMB guidance for Capital Investment where appropriate for inclusion in the AS.</w:t>
      </w:r>
    </w:p>
    <w:p>
      <w:pPr>
        <w:pStyle w:val="Heading1"/>
        <w:numPr>
          <w:ilvl w:val="0"/>
          <w:numId w:val="19"/>
        </w:numPr>
        <w:tabs>
          <w:tab w:val="left" w:pos="432" w:leader="none"/>
          <w:tab w:val="left" w:pos="540" w:leader="none"/>
        </w:tabs>
        <w:rPr>
          <w:color w:val="000000"/>
          <w:sz w:val="16"/>
          <w:szCs w:val="16"/>
        </w:rPr>
      </w:pPr>
      <w:bookmarkStart w:id="20" w:name="_Toc401074537"/>
      <w:bookmarkEnd w:id="20"/>
      <w:r>
        <w:rPr>
          <w:color w:val="000000"/>
          <w:sz w:val="16"/>
          <w:szCs w:val="16"/>
        </w:rPr>
        <w:t>Stability and Resources</w:t>
      </w:r>
    </w:p>
    <w:p>
      <w:pPr>
        <w:pStyle w:val="Normal"/>
        <w:spacing w:before="120" w:after="240"/>
        <w:rPr>
          <w:rFonts w:ascii="Times New Roman" w:hAnsi="Times New Roman"/>
          <w:i/>
          <w:iCs/>
          <w:color w:val="000000"/>
          <w:sz w:val="16"/>
          <w:szCs w:val="16"/>
        </w:rPr>
      </w:pPr>
      <w:r>
        <w:rPr>
          <w:rFonts w:ascii="Times New Roman" w:hAnsi="Times New Roman"/>
          <w:i/>
          <w:iCs/>
          <w:color w:val="000000"/>
          <w:sz w:val="16"/>
          <w:szCs w:val="16"/>
        </w:rPr>
        <w:t>Refer to Chapter 2 (paragraphs 2.1.2 thru, 2.1.2.2, 2.1.3, and 2.1.4) and Chapter 3 (paragraphs 3.1.2.2 and 3.1.2.4) of the Guide.</w:t>
      </w:r>
    </w:p>
    <w:p>
      <w:pPr>
        <w:pStyle w:val="HHS1BodyText"/>
        <w:spacing w:before="120" w:after="240"/>
        <w:rPr>
          <w:color w:val="000000"/>
          <w:sz w:val="16"/>
          <w:szCs w:val="16"/>
        </w:rPr>
      </w:pPr>
      <w:r>
        <w:rPr>
          <w:color w:val="000000"/>
          <w:sz w:val="16"/>
          <w:szCs w:val="16"/>
        </w:rPr>
        <w:t>Use the following table to summarize costs:</w:t>
      </w:r>
    </w:p>
    <w:tbl>
      <w:tblPr>
        <w:jc w:val="left"/>
        <w:tblInd w:w="10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339"/>
        <w:gridCol w:w="450"/>
        <w:gridCol w:w="845"/>
        <w:gridCol w:w="864"/>
        <w:gridCol w:w="901"/>
        <w:gridCol w:w="917"/>
      </w:tblGrid>
      <w:tr>
        <w:trPr>
          <w:cantSplit w:val="false"/>
        </w:trPr>
        <w:tc>
          <w:tcPr>
            <w:tcW w:w="23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rFonts w:cs="Times New Roman" w:ascii="Times New Roman" w:hAnsi="Times New Roman"/>
                <w:b/>
                <w:color w:val="000000"/>
                <w:sz w:val="16"/>
                <w:szCs w:val="16"/>
              </w:rPr>
            </w:pPr>
            <w:r>
              <w:rPr>
                <w:rFonts w:cs="Times New Roman" w:ascii="Times New Roman" w:hAnsi="Times New Roman"/>
                <w:b/>
                <w:color w:val="000000"/>
                <w:sz w:val="16"/>
                <w:szCs w:val="16"/>
              </w:rPr>
            </w:r>
          </w:p>
        </w:tc>
        <w:tc>
          <w:tcPr>
            <w:tcW w:w="4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jc w:val="right"/>
              <w:rPr>
                <w:rFonts w:cs="Times New Roman" w:ascii="Times New Roman" w:hAnsi="Times New Roman"/>
                <w:b/>
                <w:color w:val="000000"/>
                <w:sz w:val="16"/>
                <w:szCs w:val="16"/>
              </w:rPr>
            </w:pPr>
            <w:r>
              <w:rPr>
                <w:rFonts w:cs="Times New Roman" w:ascii="Times New Roman" w:hAnsi="Times New Roman"/>
                <w:b/>
                <w:color w:val="000000"/>
                <w:sz w:val="16"/>
                <w:szCs w:val="16"/>
              </w:rPr>
            </w:r>
          </w:p>
        </w:tc>
        <w:tc>
          <w:tcPr>
            <w:tcW w:w="8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jc w:val="right"/>
              <w:rPr>
                <w:rFonts w:cs="Times New Roman" w:ascii="Times New Roman" w:hAnsi="Times New Roman"/>
                <w:b/>
                <w:color w:val="000000"/>
                <w:sz w:val="16"/>
                <w:szCs w:val="16"/>
              </w:rPr>
            </w:pPr>
            <w:r>
              <w:rPr>
                <w:rFonts w:cs="Times New Roman" w:ascii="Times New Roman" w:hAnsi="Times New Roman"/>
                <w:b/>
                <w:color w:val="000000"/>
                <w:sz w:val="16"/>
                <w:szCs w:val="16"/>
              </w:rPr>
              <w:t>2014</w:t>
            </w:r>
          </w:p>
        </w:tc>
        <w:tc>
          <w:tcPr>
            <w:tcW w:w="8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rFonts w:cs="Times New Roman" w:ascii="Times New Roman" w:hAnsi="Times New Roman"/>
                <w:b/>
                <w:color w:val="000000"/>
                <w:sz w:val="16"/>
                <w:szCs w:val="16"/>
              </w:rPr>
            </w:pPr>
            <w:r>
              <w:rPr>
                <w:rFonts w:cs="Times New Roman" w:ascii="Times New Roman" w:hAnsi="Times New Roman"/>
                <w:b/>
                <w:color w:val="000000"/>
                <w:sz w:val="16"/>
                <w:szCs w:val="16"/>
              </w:rPr>
            </w:r>
          </w:p>
        </w:tc>
        <w:tc>
          <w:tcPr>
            <w:tcW w:w="9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jc w:val="right"/>
              <w:rPr>
                <w:rFonts w:cs="Times New Roman" w:ascii="Times New Roman" w:hAnsi="Times New Roman"/>
                <w:b/>
                <w:color w:val="000000"/>
                <w:sz w:val="16"/>
                <w:szCs w:val="16"/>
              </w:rPr>
            </w:pPr>
            <w:r>
              <w:rPr>
                <w:rFonts w:cs="Times New Roman" w:ascii="Times New Roman" w:hAnsi="Times New Roman"/>
                <w:b/>
                <w:color w:val="000000"/>
                <w:sz w:val="16"/>
                <w:szCs w:val="16"/>
              </w:rPr>
              <w:t>2016</w:t>
            </w:r>
          </w:p>
        </w:tc>
        <w:tc>
          <w:tcPr>
            <w:tcW w:w="9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jc w:val="right"/>
              <w:rPr>
                <w:rFonts w:cs="Times New Roman" w:ascii="Times New Roman" w:hAnsi="Times New Roman"/>
                <w:b/>
                <w:color w:val="000000"/>
                <w:sz w:val="16"/>
                <w:szCs w:val="16"/>
              </w:rPr>
            </w:pPr>
            <w:r>
              <w:rPr>
                <w:rFonts w:cs="Times New Roman" w:ascii="Times New Roman" w:hAnsi="Times New Roman"/>
                <w:b/>
                <w:color w:val="000000"/>
                <w:sz w:val="16"/>
                <w:szCs w:val="16"/>
              </w:rPr>
              <w:t>2017</w:t>
            </w:r>
          </w:p>
        </w:tc>
      </w:tr>
      <w:tr>
        <w:trPr>
          <w:trHeight w:val="260" w:hRule="atLeast"/>
          <w:cantSplit w:val="false"/>
        </w:trPr>
        <w:tc>
          <w:tcPr>
            <w:tcW w:w="23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rFonts w:cs="Times New Roman" w:ascii="Times New Roman" w:hAnsi="Times New Roman"/>
                <w:color w:val="000000"/>
                <w:sz w:val="16"/>
                <w:szCs w:val="16"/>
              </w:rPr>
            </w:pPr>
            <w:r>
              <w:rPr>
                <w:rFonts w:cs="Times New Roman" w:ascii="Times New Roman" w:hAnsi="Times New Roman"/>
                <w:color w:val="000000"/>
                <w:sz w:val="16"/>
                <w:szCs w:val="16"/>
              </w:rPr>
            </w:r>
          </w:p>
        </w:tc>
        <w:tc>
          <w:tcPr>
            <w:tcW w:w="4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jc w:val="right"/>
              <w:rPr>
                <w:rFonts w:cs="Times New Roman" w:ascii="Times New Roman" w:hAnsi="Times New Roman"/>
                <w:color w:val="000000"/>
                <w:sz w:val="16"/>
                <w:szCs w:val="16"/>
              </w:rPr>
            </w:pPr>
            <w:r>
              <w:rPr>
                <w:rFonts w:cs="Times New Roman" w:ascii="Times New Roman" w:hAnsi="Times New Roman"/>
                <w:color w:val="000000"/>
                <w:sz w:val="16"/>
                <w:szCs w:val="16"/>
              </w:rPr>
            </w:r>
          </w:p>
        </w:tc>
        <w:tc>
          <w:tcPr>
            <w:tcW w:w="8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jc w:val="right"/>
              <w:rPr>
                <w:rFonts w:cs="Times New Roman" w:ascii="Times New Roman" w:hAnsi="Times New Roman"/>
                <w:color w:val="000000"/>
                <w:sz w:val="16"/>
                <w:szCs w:val="16"/>
              </w:rPr>
            </w:pPr>
            <w:r>
              <w:rPr>
                <w:rFonts w:cs="Times New Roman" w:ascii="Times New Roman" w:hAnsi="Times New Roman"/>
                <w:color w:val="000000"/>
                <w:sz w:val="16"/>
                <w:szCs w:val="16"/>
              </w:rPr>
            </w:r>
          </w:p>
        </w:tc>
        <w:tc>
          <w:tcPr>
            <w:tcW w:w="8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rFonts w:cs="Times New Roman" w:ascii="Times New Roman" w:hAnsi="Times New Roman"/>
                <w:color w:val="000000"/>
                <w:sz w:val="16"/>
                <w:szCs w:val="16"/>
              </w:rPr>
            </w:pPr>
            <w:r>
              <w:rPr>
                <w:rFonts w:cs="Times New Roman" w:ascii="Times New Roman" w:hAnsi="Times New Roman"/>
                <w:color w:val="000000"/>
                <w:sz w:val="16"/>
                <w:szCs w:val="16"/>
              </w:rPr>
            </w:r>
          </w:p>
        </w:tc>
        <w:tc>
          <w:tcPr>
            <w:tcW w:w="9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jc w:val="right"/>
              <w:rPr>
                <w:rFonts w:cs="Times New Roman" w:ascii="Times New Roman" w:hAnsi="Times New Roman"/>
                <w:color w:val="000000"/>
                <w:sz w:val="16"/>
                <w:szCs w:val="16"/>
              </w:rPr>
            </w:pPr>
            <w:r>
              <w:rPr>
                <w:rFonts w:cs="Times New Roman" w:ascii="Times New Roman" w:hAnsi="Times New Roman"/>
                <w:color w:val="000000"/>
                <w:sz w:val="16"/>
                <w:szCs w:val="16"/>
              </w:rPr>
            </w:r>
          </w:p>
        </w:tc>
        <w:tc>
          <w:tcPr>
            <w:tcW w:w="9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jc w:val="right"/>
              <w:rPr>
                <w:rFonts w:cs="Times New Roman" w:ascii="Times New Roman" w:hAnsi="Times New Roman"/>
                <w:color w:val="000000"/>
                <w:sz w:val="16"/>
                <w:szCs w:val="16"/>
              </w:rPr>
            </w:pPr>
            <w:r>
              <w:rPr>
                <w:rFonts w:cs="Times New Roman" w:ascii="Times New Roman" w:hAnsi="Times New Roman"/>
                <w:color w:val="000000"/>
                <w:sz w:val="16"/>
                <w:szCs w:val="16"/>
              </w:rPr>
            </w:r>
          </w:p>
        </w:tc>
      </w:tr>
      <w:tr>
        <w:trPr>
          <w:cantSplit w:val="false"/>
        </w:trPr>
        <w:tc>
          <w:tcPr>
            <w:tcW w:w="23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rFonts w:cs="Times New Roman" w:ascii="Times New Roman" w:hAnsi="Times New Roman"/>
                <w:color w:val="000000"/>
                <w:sz w:val="16"/>
                <w:szCs w:val="16"/>
              </w:rPr>
            </w:pPr>
            <w:r>
              <w:rPr>
                <w:rFonts w:cs="Times New Roman" w:ascii="Times New Roman" w:hAnsi="Times New Roman"/>
                <w:color w:val="000000"/>
                <w:sz w:val="16"/>
                <w:szCs w:val="16"/>
              </w:rPr>
            </w:r>
          </w:p>
        </w:tc>
        <w:tc>
          <w:tcPr>
            <w:tcW w:w="4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jc w:val="right"/>
              <w:rPr>
                <w:rFonts w:cs="Times New Roman" w:ascii="Times New Roman" w:hAnsi="Times New Roman"/>
                <w:color w:val="000000"/>
                <w:sz w:val="16"/>
                <w:szCs w:val="16"/>
              </w:rPr>
            </w:pPr>
            <w:r>
              <w:rPr>
                <w:rFonts w:cs="Times New Roman" w:ascii="Times New Roman" w:hAnsi="Times New Roman"/>
                <w:color w:val="000000"/>
                <w:sz w:val="16"/>
                <w:szCs w:val="16"/>
              </w:rPr>
            </w:r>
          </w:p>
        </w:tc>
        <w:tc>
          <w:tcPr>
            <w:tcW w:w="8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jc w:val="right"/>
              <w:rPr>
                <w:rFonts w:cs="Times New Roman" w:ascii="Times New Roman" w:hAnsi="Times New Roman"/>
                <w:color w:val="000000"/>
                <w:sz w:val="16"/>
                <w:szCs w:val="16"/>
              </w:rPr>
            </w:pPr>
            <w:r>
              <w:rPr>
                <w:rFonts w:cs="Times New Roman" w:ascii="Times New Roman" w:hAnsi="Times New Roman"/>
                <w:color w:val="000000"/>
                <w:sz w:val="16"/>
                <w:szCs w:val="16"/>
              </w:rPr>
            </w:r>
          </w:p>
        </w:tc>
        <w:tc>
          <w:tcPr>
            <w:tcW w:w="8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rFonts w:cs="Times New Roman" w:ascii="Times New Roman" w:hAnsi="Times New Roman"/>
                <w:color w:val="000000"/>
                <w:sz w:val="16"/>
                <w:szCs w:val="16"/>
              </w:rPr>
            </w:pPr>
            <w:r>
              <w:rPr>
                <w:rFonts w:cs="Times New Roman" w:ascii="Times New Roman" w:hAnsi="Times New Roman"/>
                <w:color w:val="000000"/>
                <w:sz w:val="16"/>
                <w:szCs w:val="16"/>
              </w:rPr>
            </w:r>
          </w:p>
        </w:tc>
        <w:tc>
          <w:tcPr>
            <w:tcW w:w="9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jc w:val="right"/>
              <w:rPr>
                <w:rFonts w:cs="Times New Roman" w:ascii="Times New Roman" w:hAnsi="Times New Roman"/>
                <w:color w:val="000000"/>
                <w:sz w:val="16"/>
                <w:szCs w:val="16"/>
              </w:rPr>
            </w:pPr>
            <w:r>
              <w:rPr>
                <w:rFonts w:cs="Times New Roman" w:ascii="Times New Roman" w:hAnsi="Times New Roman"/>
                <w:color w:val="000000"/>
                <w:sz w:val="16"/>
                <w:szCs w:val="16"/>
              </w:rPr>
            </w:r>
          </w:p>
        </w:tc>
        <w:tc>
          <w:tcPr>
            <w:tcW w:w="9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jc w:val="right"/>
              <w:rPr>
                <w:rFonts w:cs="Times New Roman" w:ascii="Times New Roman" w:hAnsi="Times New Roman"/>
                <w:color w:val="000000"/>
                <w:sz w:val="16"/>
                <w:szCs w:val="16"/>
              </w:rPr>
            </w:pPr>
            <w:r>
              <w:rPr>
                <w:rFonts w:cs="Times New Roman" w:ascii="Times New Roman" w:hAnsi="Times New Roman"/>
                <w:color w:val="000000"/>
                <w:sz w:val="16"/>
                <w:szCs w:val="16"/>
              </w:rPr>
            </w:r>
          </w:p>
        </w:tc>
      </w:tr>
      <w:tr>
        <w:trPr>
          <w:cantSplit w:val="false"/>
        </w:trPr>
        <w:tc>
          <w:tcPr>
            <w:tcW w:w="23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rFonts w:cs="Times New Roman" w:ascii="Times New Roman" w:hAnsi="Times New Roman"/>
                <w:color w:val="000000"/>
                <w:sz w:val="16"/>
                <w:szCs w:val="16"/>
              </w:rPr>
            </w:pPr>
            <w:r>
              <w:rPr>
                <w:rFonts w:cs="Times New Roman" w:ascii="Times New Roman" w:hAnsi="Times New Roman"/>
                <w:color w:val="000000"/>
                <w:sz w:val="16"/>
                <w:szCs w:val="16"/>
              </w:rPr>
            </w:r>
          </w:p>
        </w:tc>
        <w:tc>
          <w:tcPr>
            <w:tcW w:w="4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jc w:val="right"/>
              <w:rPr>
                <w:rFonts w:cs="Times New Roman" w:ascii="Times New Roman" w:hAnsi="Times New Roman"/>
                <w:color w:val="000000"/>
                <w:sz w:val="16"/>
                <w:szCs w:val="16"/>
              </w:rPr>
            </w:pPr>
            <w:r>
              <w:rPr>
                <w:rFonts w:cs="Times New Roman" w:ascii="Times New Roman" w:hAnsi="Times New Roman"/>
                <w:color w:val="000000"/>
                <w:sz w:val="16"/>
                <w:szCs w:val="16"/>
              </w:rPr>
            </w:r>
          </w:p>
        </w:tc>
        <w:tc>
          <w:tcPr>
            <w:tcW w:w="8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jc w:val="right"/>
              <w:rPr>
                <w:rFonts w:cs="Times New Roman" w:ascii="Times New Roman" w:hAnsi="Times New Roman"/>
                <w:color w:val="000000"/>
                <w:sz w:val="16"/>
                <w:szCs w:val="16"/>
              </w:rPr>
            </w:pPr>
            <w:r>
              <w:rPr>
                <w:rFonts w:cs="Times New Roman" w:ascii="Times New Roman" w:hAnsi="Times New Roman"/>
                <w:color w:val="000000"/>
                <w:sz w:val="16"/>
                <w:szCs w:val="16"/>
              </w:rPr>
            </w:r>
          </w:p>
        </w:tc>
        <w:tc>
          <w:tcPr>
            <w:tcW w:w="8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rFonts w:cs="Times New Roman" w:ascii="Times New Roman" w:hAnsi="Times New Roman"/>
                <w:color w:val="000000"/>
                <w:sz w:val="16"/>
                <w:szCs w:val="16"/>
              </w:rPr>
            </w:pPr>
            <w:r>
              <w:rPr>
                <w:rFonts w:cs="Times New Roman" w:ascii="Times New Roman" w:hAnsi="Times New Roman"/>
                <w:color w:val="000000"/>
                <w:sz w:val="16"/>
                <w:szCs w:val="16"/>
              </w:rPr>
            </w:r>
          </w:p>
        </w:tc>
        <w:tc>
          <w:tcPr>
            <w:tcW w:w="9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jc w:val="right"/>
              <w:rPr>
                <w:rFonts w:cs="Times New Roman" w:ascii="Times New Roman" w:hAnsi="Times New Roman"/>
                <w:color w:val="000000"/>
                <w:sz w:val="16"/>
                <w:szCs w:val="16"/>
              </w:rPr>
            </w:pPr>
            <w:r>
              <w:rPr>
                <w:rFonts w:cs="Times New Roman" w:ascii="Times New Roman" w:hAnsi="Times New Roman"/>
                <w:color w:val="000000"/>
                <w:sz w:val="16"/>
                <w:szCs w:val="16"/>
              </w:rPr>
            </w:r>
          </w:p>
        </w:tc>
        <w:tc>
          <w:tcPr>
            <w:tcW w:w="9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jc w:val="right"/>
              <w:rPr>
                <w:rFonts w:cs="Times New Roman" w:ascii="Times New Roman" w:hAnsi="Times New Roman"/>
                <w:color w:val="000000"/>
                <w:sz w:val="16"/>
                <w:szCs w:val="16"/>
              </w:rPr>
            </w:pPr>
            <w:r>
              <w:rPr>
                <w:rFonts w:cs="Times New Roman" w:ascii="Times New Roman" w:hAnsi="Times New Roman"/>
                <w:color w:val="000000"/>
                <w:sz w:val="16"/>
                <w:szCs w:val="16"/>
              </w:rPr>
            </w:r>
          </w:p>
        </w:tc>
      </w:tr>
      <w:tr>
        <w:trPr>
          <w:cantSplit w:val="false"/>
        </w:trPr>
        <w:tc>
          <w:tcPr>
            <w:tcW w:w="23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rFonts w:cs="Times New Roman" w:ascii="Times New Roman" w:hAnsi="Times New Roman"/>
                <w:color w:val="000000"/>
                <w:sz w:val="16"/>
                <w:szCs w:val="16"/>
              </w:rPr>
            </w:pPr>
            <w:r>
              <w:rPr>
                <w:rFonts w:cs="Times New Roman" w:ascii="Times New Roman" w:hAnsi="Times New Roman"/>
                <w:color w:val="000000"/>
                <w:sz w:val="16"/>
                <w:szCs w:val="16"/>
              </w:rPr>
            </w:r>
          </w:p>
        </w:tc>
        <w:tc>
          <w:tcPr>
            <w:tcW w:w="4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jc w:val="right"/>
              <w:rPr>
                <w:rFonts w:cs="Times New Roman" w:ascii="Times New Roman" w:hAnsi="Times New Roman"/>
                <w:color w:val="000000"/>
                <w:sz w:val="16"/>
                <w:szCs w:val="16"/>
              </w:rPr>
            </w:pPr>
            <w:r>
              <w:rPr>
                <w:rFonts w:cs="Times New Roman" w:ascii="Times New Roman" w:hAnsi="Times New Roman"/>
                <w:color w:val="000000"/>
                <w:sz w:val="16"/>
                <w:szCs w:val="16"/>
              </w:rPr>
            </w:r>
          </w:p>
        </w:tc>
        <w:tc>
          <w:tcPr>
            <w:tcW w:w="8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jc w:val="right"/>
              <w:rPr>
                <w:rFonts w:cs="Times New Roman" w:ascii="Times New Roman" w:hAnsi="Times New Roman"/>
                <w:color w:val="000000"/>
                <w:sz w:val="16"/>
                <w:szCs w:val="16"/>
              </w:rPr>
            </w:pPr>
            <w:r>
              <w:rPr>
                <w:rFonts w:cs="Times New Roman" w:ascii="Times New Roman" w:hAnsi="Times New Roman"/>
                <w:color w:val="000000"/>
                <w:sz w:val="16"/>
                <w:szCs w:val="16"/>
              </w:rPr>
            </w:r>
          </w:p>
        </w:tc>
        <w:tc>
          <w:tcPr>
            <w:tcW w:w="8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rPr>
                <w:rFonts w:cs="Times New Roman" w:ascii="Times New Roman" w:hAnsi="Times New Roman"/>
                <w:color w:val="000000"/>
                <w:sz w:val="16"/>
                <w:szCs w:val="16"/>
              </w:rPr>
            </w:pPr>
            <w:r>
              <w:rPr>
                <w:rFonts w:cs="Times New Roman" w:ascii="Times New Roman" w:hAnsi="Times New Roman"/>
                <w:color w:val="000000"/>
                <w:sz w:val="16"/>
                <w:szCs w:val="16"/>
              </w:rPr>
            </w:r>
          </w:p>
        </w:tc>
        <w:tc>
          <w:tcPr>
            <w:tcW w:w="9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jc w:val="right"/>
              <w:rPr>
                <w:rFonts w:cs="Times New Roman" w:ascii="Times New Roman" w:hAnsi="Times New Roman"/>
                <w:color w:val="000000"/>
                <w:sz w:val="16"/>
                <w:szCs w:val="16"/>
              </w:rPr>
            </w:pPr>
            <w:r>
              <w:rPr>
                <w:rFonts w:cs="Times New Roman" w:ascii="Times New Roman" w:hAnsi="Times New Roman"/>
                <w:color w:val="000000"/>
                <w:sz w:val="16"/>
                <w:szCs w:val="16"/>
              </w:rPr>
            </w:r>
          </w:p>
        </w:tc>
        <w:tc>
          <w:tcPr>
            <w:tcW w:w="9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
              <w:jc w:val="right"/>
              <w:rPr>
                <w:rFonts w:cs="Times New Roman" w:ascii="Times New Roman" w:hAnsi="Times New Roman"/>
                <w:color w:val="000000"/>
                <w:sz w:val="16"/>
                <w:szCs w:val="16"/>
              </w:rPr>
            </w:pPr>
            <w:r>
              <w:rPr>
                <w:rFonts w:cs="Times New Roman" w:ascii="Times New Roman" w:hAnsi="Times New Roman"/>
                <w:color w:val="000000"/>
                <w:sz w:val="16"/>
                <w:szCs w:val="16"/>
              </w:rPr>
            </w:r>
          </w:p>
        </w:tc>
      </w:tr>
    </w:tbl>
    <w:p>
      <w:pPr>
        <w:pStyle w:val="HHS1BodyText"/>
        <w:spacing w:before="240" w:after="120"/>
        <w:rPr>
          <w:color w:val="000000"/>
          <w:sz w:val="16"/>
          <w:szCs w:val="16"/>
        </w:rPr>
      </w:pPr>
      <w:r>
        <w:rPr>
          <w:color w:val="000000"/>
          <w:sz w:val="16"/>
          <w:szCs w:val="16"/>
        </w:rPr>
        <w:t>Describe principle sources of funding and/or funding agreements. Address any known funding constraints. Discuss human resources and information management resources needs. Address strategies to balance and achieve cost, schedule, and performance objectives with limited resources.</w:t>
      </w:r>
    </w:p>
    <w:p>
      <w:pPr>
        <w:pStyle w:val="Heading1"/>
        <w:numPr>
          <w:ilvl w:val="0"/>
          <w:numId w:val="19"/>
        </w:numPr>
        <w:tabs>
          <w:tab w:val="left" w:pos="432" w:leader="none"/>
          <w:tab w:val="left" w:pos="540" w:leader="none"/>
        </w:tabs>
        <w:rPr>
          <w:color w:val="000000"/>
          <w:sz w:val="16"/>
          <w:szCs w:val="16"/>
        </w:rPr>
      </w:pPr>
      <w:bookmarkStart w:id="21" w:name="_Toc401074538"/>
      <w:bookmarkEnd w:id="21"/>
      <w:r>
        <w:rPr>
          <w:color w:val="000000"/>
          <w:sz w:val="16"/>
          <w:szCs w:val="16"/>
        </w:rPr>
        <w:t>Procurement Forecasting</w:t>
      </w:r>
    </w:p>
    <w:p>
      <w:pPr>
        <w:pStyle w:val="Normal"/>
        <w:spacing w:before="120" w:after="240"/>
        <w:rPr>
          <w:rFonts w:ascii="Times New Roman" w:hAnsi="Times New Roman"/>
          <w:i/>
          <w:iCs/>
          <w:color w:val="000000"/>
          <w:sz w:val="16"/>
          <w:szCs w:val="16"/>
        </w:rPr>
      </w:pPr>
      <w:r>
        <w:rPr>
          <w:rFonts w:ascii="Times New Roman" w:hAnsi="Times New Roman"/>
          <w:i/>
          <w:iCs/>
          <w:color w:val="000000"/>
          <w:sz w:val="16"/>
          <w:szCs w:val="16"/>
        </w:rPr>
        <w:t xml:space="preserve">Refer to Chapter 1 (paragraph 1.1) of the Guide.  </w:t>
      </w:r>
    </w:p>
    <w:p>
      <w:pPr>
        <w:pStyle w:val="Normal"/>
        <w:spacing w:beforeAutospacing="1" w:afterAutospacing="1"/>
        <w:rPr>
          <w:rFonts w:ascii="Times New Roman" w:hAnsi="Times New Roman"/>
          <w:color w:val="000000"/>
          <w:sz w:val="16"/>
          <w:szCs w:val="16"/>
        </w:rPr>
      </w:pPr>
      <w:r>
        <w:rPr>
          <w:rFonts w:ascii="Times New Roman" w:hAnsi="Times New Roman"/>
          <w:color w:val="000000"/>
          <w:sz w:val="16"/>
          <w:szCs w:val="16"/>
        </w:rPr>
        <w:t xml:space="preserve">Using </w:t>
      </w:r>
      <w:r>
        <w:rPr>
          <w:rFonts w:ascii="Times New Roman" w:hAnsi="Times New Roman"/>
          <w:i/>
          <w:color w:val="000000"/>
          <w:sz w:val="16"/>
          <w:szCs w:val="16"/>
        </w:rPr>
        <w:t>Acquisition Alert 2014-01 HHS Procurement Forecast Guidance</w:t>
      </w:r>
      <w:r>
        <w:rPr>
          <w:rFonts w:ascii="Times New Roman" w:hAnsi="Times New Roman"/>
          <w:color w:val="000000"/>
          <w:sz w:val="16"/>
          <w:szCs w:val="16"/>
        </w:rPr>
        <w:t>, provide a summary list of all procurement opportunities associated with this program/project. Discuss the level and type of opportunities that may be available for small business involvement.</w:t>
      </w:r>
    </w:p>
    <w:p>
      <w:pPr>
        <w:pStyle w:val="Heading1"/>
        <w:numPr>
          <w:ilvl w:val="0"/>
          <w:numId w:val="19"/>
        </w:numPr>
        <w:tabs>
          <w:tab w:val="left" w:pos="432" w:leader="none"/>
          <w:tab w:val="left" w:pos="540" w:leader="none"/>
        </w:tabs>
        <w:rPr>
          <w:color w:val="000000"/>
          <w:sz w:val="16"/>
          <w:szCs w:val="16"/>
        </w:rPr>
      </w:pPr>
      <w:bookmarkStart w:id="22" w:name="_Toc401074539"/>
      <w:bookmarkEnd w:id="22"/>
      <w:r>
        <w:rPr>
          <w:color w:val="000000"/>
          <w:sz w:val="16"/>
          <w:szCs w:val="16"/>
        </w:rPr>
        <w:t>Testing</w:t>
      </w:r>
    </w:p>
    <w:p>
      <w:pPr>
        <w:pStyle w:val="Normal"/>
        <w:spacing w:before="120" w:after="240"/>
        <w:rPr>
          <w:rFonts w:ascii="Times New Roman" w:hAnsi="Times New Roman"/>
          <w:i/>
          <w:iCs/>
          <w:color w:val="000000"/>
          <w:sz w:val="16"/>
          <w:szCs w:val="16"/>
        </w:rPr>
      </w:pPr>
      <w:r>
        <w:rPr>
          <w:rFonts w:ascii="Times New Roman" w:hAnsi="Times New Roman"/>
          <w:i/>
          <w:iCs/>
          <w:color w:val="000000"/>
          <w:sz w:val="16"/>
          <w:szCs w:val="16"/>
        </w:rPr>
        <w:t xml:space="preserve">Refer to Chapter 2 (paragraphs 2.1.3, 2.2.6, 2.8) and Chapter 3 (paragraphs 3.1.2.5, 3.1.2.7, and 3.2) of the Guide.  </w:t>
      </w:r>
    </w:p>
    <w:p>
      <w:pPr>
        <w:pStyle w:val="HHS1BodyText"/>
        <w:rPr>
          <w:color w:val="000000"/>
          <w:sz w:val="16"/>
          <w:szCs w:val="16"/>
        </w:rPr>
      </w:pPr>
      <w:r>
        <w:rPr>
          <w:color w:val="000000"/>
          <w:sz w:val="16"/>
          <w:szCs w:val="16"/>
        </w:rPr>
        <w:t>Discuss the approach to testing, scheduling, initial operating capability, full operating capability, evaluation of results, approval process and what success looks like.</w:t>
      </w:r>
    </w:p>
    <w:p>
      <w:pPr>
        <w:pStyle w:val="Heading1"/>
        <w:numPr>
          <w:ilvl w:val="0"/>
          <w:numId w:val="19"/>
        </w:numPr>
        <w:tabs>
          <w:tab w:val="left" w:pos="432" w:leader="none"/>
          <w:tab w:val="left" w:pos="540" w:leader="none"/>
        </w:tabs>
        <w:rPr>
          <w:color w:val="000000"/>
          <w:sz w:val="16"/>
          <w:szCs w:val="16"/>
        </w:rPr>
      </w:pPr>
      <w:r>
        <w:rPr>
          <w:color w:val="000000"/>
          <w:sz w:val="16"/>
          <w:szCs w:val="16"/>
        </w:rPr>
        <w:t xml:space="preserve"> </w:t>
      </w:r>
      <w:bookmarkStart w:id="23" w:name="_Toc401074540"/>
      <w:bookmarkEnd w:id="23"/>
      <w:r>
        <w:rPr>
          <w:color w:val="000000"/>
          <w:sz w:val="16"/>
          <w:szCs w:val="16"/>
        </w:rPr>
        <w:t>Milestone Schedules</w:t>
      </w:r>
    </w:p>
    <w:p>
      <w:pPr>
        <w:pStyle w:val="Normal"/>
        <w:spacing w:before="120" w:after="240"/>
        <w:rPr>
          <w:rFonts w:ascii="Times New Roman" w:hAnsi="Times New Roman"/>
          <w:i/>
          <w:iCs/>
          <w:color w:val="000000"/>
          <w:sz w:val="16"/>
          <w:szCs w:val="16"/>
        </w:rPr>
      </w:pPr>
      <w:r>
        <w:rPr>
          <w:rFonts w:ascii="Times New Roman" w:hAnsi="Times New Roman"/>
          <w:i/>
          <w:iCs/>
          <w:color w:val="000000"/>
          <w:sz w:val="16"/>
          <w:szCs w:val="16"/>
        </w:rPr>
        <w:t xml:space="preserve">Refer to Chapter 1 (paragraph 1.1); Chapter 2 (paragraphs 2.1.1, 2.1.2, 2.2.1and 2.2.10); Chapter 3 (paragraphs 3.0, 3.1.2.7, 3.2, 3.2.1 and 3.3.1) of the Guide. </w:t>
      </w:r>
    </w:p>
    <w:p>
      <w:pPr>
        <w:pStyle w:val="HHS1BodyText"/>
        <w:rPr>
          <w:color w:val="000000"/>
          <w:sz w:val="16"/>
          <w:szCs w:val="16"/>
        </w:rPr>
      </w:pPr>
      <w:r>
        <w:rPr>
          <w:color w:val="000000"/>
          <w:sz w:val="16"/>
          <w:szCs w:val="16"/>
        </w:rPr>
        <w:t xml:space="preserve">Considering the information in each chapter, provide a high-level milestone schedule which details dates for major events such as: Timelines for tasks related to P/P management, Industry Day, issuance of an RFI/draft RFP, approved Acquisition Plan, issuance of the RFP, receipt of proposals, completion of evaluations and contract award.  </w:t>
      </w:r>
    </w:p>
    <w:p>
      <w:pPr>
        <w:pStyle w:val="Heading1"/>
        <w:numPr>
          <w:ilvl w:val="0"/>
          <w:numId w:val="19"/>
        </w:numPr>
        <w:tabs>
          <w:tab w:val="left" w:pos="432" w:leader="none"/>
          <w:tab w:val="left" w:pos="540" w:leader="none"/>
        </w:tabs>
        <w:rPr>
          <w:color w:val="000000"/>
          <w:sz w:val="16"/>
          <w:szCs w:val="16"/>
        </w:rPr>
      </w:pPr>
      <w:r>
        <w:rPr>
          <w:color w:val="000000"/>
          <w:sz w:val="16"/>
          <w:szCs w:val="16"/>
        </w:rPr>
        <w:t xml:space="preserve"> </w:t>
      </w:r>
      <w:bookmarkStart w:id="24" w:name="_Toc401074541"/>
      <w:bookmarkEnd w:id="24"/>
      <w:r>
        <w:rPr>
          <w:color w:val="000000"/>
          <w:sz w:val="16"/>
          <w:szCs w:val="16"/>
        </w:rPr>
        <w:t>Execution Phases</w:t>
      </w:r>
    </w:p>
    <w:p>
      <w:pPr>
        <w:pStyle w:val="Normal"/>
        <w:spacing w:before="120" w:after="240"/>
        <w:rPr>
          <w:rFonts w:ascii="Times New Roman" w:hAnsi="Times New Roman"/>
          <w:i/>
          <w:iCs/>
          <w:color w:val="000000"/>
          <w:sz w:val="16"/>
          <w:szCs w:val="16"/>
        </w:rPr>
      </w:pPr>
      <w:bookmarkStart w:id="25" w:name="_Toc497873017"/>
      <w:bookmarkStart w:id="26" w:name="_Toc497872969"/>
      <w:bookmarkStart w:id="27" w:name="_Toc497872814"/>
      <w:bookmarkStart w:id="28" w:name="_Toc497872046"/>
      <w:bookmarkStart w:id="29" w:name="_Toc497871702"/>
      <w:bookmarkStart w:id="30" w:name="_Toc490026795"/>
      <w:bookmarkEnd w:id="30"/>
      <w:bookmarkEnd w:id="25"/>
      <w:bookmarkEnd w:id="26"/>
      <w:bookmarkEnd w:id="27"/>
      <w:bookmarkEnd w:id="28"/>
      <w:bookmarkEnd w:id="29"/>
      <w:r>
        <w:rPr>
          <w:rFonts w:ascii="Times New Roman" w:hAnsi="Times New Roman"/>
          <w:i/>
          <w:iCs/>
          <w:color w:val="000000"/>
          <w:sz w:val="16"/>
          <w:szCs w:val="16"/>
        </w:rPr>
        <w:t>Referring to Chapter 4 of the Guide, follow the criteria and provide the required documents.</w:t>
      </w:r>
    </w:p>
    <w:p>
      <w:pPr>
        <w:pStyle w:val="HHS1BodyText"/>
        <w:rPr>
          <w:color w:val="000000"/>
          <w:sz w:val="16"/>
          <w:szCs w:val="16"/>
        </w:rPr>
      </w:pPr>
      <w:r>
        <w:rPr>
          <w:color w:val="000000"/>
          <w:sz w:val="16"/>
          <w:szCs w:val="16"/>
        </w:rPr>
      </w:r>
    </w:p>
    <w:p>
      <w:pPr>
        <w:pStyle w:val="HHS1BodyText"/>
        <w:rPr>
          <w:color w:val="000000"/>
          <w:sz w:val="16"/>
          <w:szCs w:val="16"/>
        </w:rPr>
      </w:pPr>
      <w:r>
        <w:rPr>
          <w:color w:val="000000"/>
          <w:sz w:val="16"/>
          <w:szCs w:val="16"/>
        </w:rPr>
      </w:r>
    </w:p>
    <w:p>
      <w:pPr>
        <w:pStyle w:val="HHS1BodyText"/>
        <w:rPr>
          <w:color w:val="000000"/>
          <w:sz w:val="16"/>
          <w:szCs w:val="16"/>
        </w:rPr>
      </w:pPr>
      <w:r>
        <w:rPr>
          <w:color w:val="000000"/>
          <w:sz w:val="16"/>
          <w:szCs w:val="16"/>
        </w:rPr>
      </w:r>
    </w:p>
    <w:p>
      <w:pPr>
        <w:pStyle w:val="Normal"/>
        <w:numPr>
          <w:ilvl w:val="0"/>
          <w:numId w:val="20"/>
        </w:numPr>
        <w:spacing w:before="0" w:after="0"/>
        <w:rPr>
          <w:rFonts w:ascii="Arial Narrow" w:hAnsi="Arial Narrow"/>
          <w:b/>
          <w:color w:val="000000"/>
          <w:sz w:val="16"/>
          <w:szCs w:val="16"/>
        </w:rPr>
      </w:pPr>
      <w:bookmarkStart w:id="31" w:name="_Toc363205556"/>
      <w:bookmarkStart w:id="32" w:name="_Toc510936887"/>
      <w:bookmarkStart w:id="33" w:name="FEAReferenceModel"/>
      <w:bookmarkStart w:id="34" w:name="_Toc363205556"/>
      <w:bookmarkStart w:id="35" w:name="_Toc510936887"/>
      <w:bookmarkStart w:id="36" w:name="FEAReferenceModel"/>
      <w:bookmarkEnd w:id="36"/>
      <w:r>
        <w:rPr>
          <w:rFonts w:ascii="Arial Narrow" w:hAnsi="Arial Narrow"/>
          <w:b/>
          <w:color w:val="000000"/>
          <w:sz w:val="16"/>
          <w:szCs w:val="16"/>
        </w:rPr>
      </w:r>
    </w:p>
    <w:p>
      <w:pPr>
        <w:pStyle w:val="BackMatterHeading"/>
        <w:pageBreakBefore/>
        <w:numPr>
          <w:ilvl w:val="0"/>
          <w:numId w:val="20"/>
        </w:numPr>
        <w:rPr>
          <w:color w:val="000000"/>
          <w:sz w:val="16"/>
          <w:szCs w:val="16"/>
        </w:rPr>
      </w:pPr>
      <w:bookmarkStart w:id="37" w:name="RecordOfChanges"/>
      <w:bookmarkStart w:id="38" w:name="_Toc401074542"/>
      <w:bookmarkEnd w:id="37"/>
      <w:bookmarkEnd w:id="38"/>
      <w:r>
        <w:rPr>
          <w:color w:val="000000"/>
          <w:sz w:val="16"/>
          <w:szCs w:val="16"/>
        </w:rPr>
        <w:t>Acquisition Strategy Record of Changes</w:t>
      </w:r>
    </w:p>
    <w:p>
      <w:pPr>
        <w:pStyle w:val="Normal"/>
        <w:numPr>
          <w:ilvl w:val="0"/>
          <w:numId w:val="20"/>
        </w:numPr>
        <w:rPr>
          <w:i/>
          <w:iCs/>
          <w:color w:val="000000"/>
          <w:sz w:val="16"/>
          <w:szCs w:val="16"/>
        </w:rPr>
      </w:pPr>
      <w:bookmarkStart w:id="39" w:name="RecordOfChanges"/>
      <w:bookmarkEnd w:id="39"/>
      <w:r>
        <w:rPr>
          <w:i/>
          <w:iCs/>
          <w:color w:val="000000"/>
          <w:sz w:val="16"/>
          <w:szCs w:val="16"/>
        </w:rPr>
        <w:t>Instructions: Provide information on how the development and distribution of the Acquisition Strategy will be controlled and tracked. Use the table below to provide the version number, the date of the version, the author/owner of the version, and a brief description of the reason for creating the revised version.</w:t>
      </w:r>
    </w:p>
    <w:p>
      <w:pPr>
        <w:pStyle w:val="Caption1"/>
        <w:keepNext/>
        <w:numPr>
          <w:ilvl w:val="0"/>
          <w:numId w:val="20"/>
        </w:numPr>
        <w:rPr>
          <w:color w:val="000000"/>
          <w:sz w:val="16"/>
          <w:szCs w:val="16"/>
        </w:rPr>
      </w:pPr>
      <w:bookmarkStart w:id="40" w:name="_Toc401074550"/>
      <w:r>
        <w:rPr>
          <w:color w:val="000000"/>
          <w:sz w:val="16"/>
          <w:szCs w:val="16"/>
        </w:rPr>
        <w:t xml:space="preserve">Table </w:t>
      </w:r>
      <w:r>
        <w:rPr>
          <w:color w:val="000000"/>
          <w:sz w:val="16"/>
          <w:szCs w:val="16"/>
        </w:rPr>
        <w:fldChar w:fldCharType="begin"/>
      </w:r>
      <w:r>
        <w:instrText> SEQ "Table" \*Arabic </w:instrText>
      </w:r>
      <w:r>
        <w:fldChar w:fldCharType="separate"/>
      </w:r>
      <w:r>
        <w:t>1</w:t>
      </w:r>
      <w:r>
        <w:fldChar w:fldCharType="end"/>
      </w:r>
      <w:bookmarkEnd w:id="40"/>
      <w:r>
        <w:rPr>
          <w:color w:val="000000"/>
          <w:sz w:val="16"/>
          <w:szCs w:val="16"/>
        </w:rPr>
        <w:t>: Record of Changes</w:t>
      </w:r>
    </w:p>
    <w:tbl>
      <w:tblPr>
        <w:tblW w:w="9172" w:type="dxa"/>
        <w:jc w:val="left"/>
        <w:tblInd w:w="115" w:type="dxa"/>
        <w:tblBorders>
          <w:top w:val="single" w:sz="4" w:space="0" w:color="000001"/>
          <w:left w:val="single" w:sz="4" w:space="0" w:color="000001"/>
          <w:bottom w:val="single" w:sz="4" w:space="0" w:color="00000A"/>
          <w:insideH w:val="single" w:sz="4" w:space="0" w:color="00000A"/>
          <w:right w:val="single" w:sz="4" w:space="0" w:color="FFFFFF"/>
          <w:insideV w:val="single" w:sz="4" w:space="0" w:color="FFFFFF"/>
        </w:tblBorders>
        <w:tblCellMar>
          <w:top w:w="0" w:type="dxa"/>
          <w:left w:w="125" w:type="dxa"/>
          <w:bottom w:w="0" w:type="dxa"/>
          <w:right w:w="115" w:type="dxa"/>
        </w:tblCellMar>
      </w:tblPr>
      <w:tblGrid>
        <w:gridCol w:w="1044"/>
        <w:gridCol w:w="1220"/>
        <w:gridCol w:w="1926"/>
        <w:gridCol w:w="4981"/>
      </w:tblGrid>
      <w:tr>
        <w:trPr>
          <w:tblHeader w:val="true"/>
          <w:cantSplit w:val="true"/>
        </w:trPr>
        <w:tc>
          <w:tcPr>
            <w:tcW w:w="1044" w:type="dxa"/>
            <w:tcBorders>
              <w:top w:val="single" w:sz="4" w:space="0" w:color="000001"/>
              <w:left w:val="single" w:sz="4" w:space="0" w:color="000001"/>
              <w:bottom w:val="single" w:sz="4" w:space="0" w:color="00000A"/>
              <w:insideH w:val="single" w:sz="4" w:space="0" w:color="00000A"/>
              <w:right w:val="single" w:sz="4" w:space="0" w:color="FFFFFF"/>
              <w:insideV w:val="single" w:sz="4" w:space="0" w:color="FFFFFF"/>
            </w:tcBorders>
            <w:shd w:fill="1F497D" w:val="clear"/>
            <w:tcMar>
              <w:left w:w="125" w:type="dxa"/>
            </w:tcMar>
            <w:vAlign w:val="center"/>
          </w:tcPr>
          <w:p>
            <w:pPr>
              <w:pStyle w:val="TableColumnHeading"/>
              <w:numPr>
                <w:ilvl w:val="0"/>
                <w:numId w:val="20"/>
              </w:numPr>
              <w:spacing w:before="60" w:after="60"/>
              <w:rPr>
                <w:color w:val="000000"/>
                <w:sz w:val="16"/>
                <w:szCs w:val="16"/>
              </w:rPr>
            </w:pPr>
            <w:r>
              <w:rPr>
                <w:color w:val="000000"/>
                <w:sz w:val="16"/>
                <w:szCs w:val="16"/>
              </w:rPr>
              <w:t>Version</w:t>
            </w:r>
          </w:p>
          <w:p>
            <w:pPr>
              <w:pStyle w:val="TableColumnHeading"/>
              <w:numPr>
                <w:ilvl w:val="0"/>
                <w:numId w:val="20"/>
              </w:numPr>
              <w:spacing w:before="60" w:after="60"/>
              <w:rPr>
                <w:color w:val="000000"/>
                <w:sz w:val="16"/>
                <w:szCs w:val="16"/>
              </w:rPr>
            </w:pPr>
            <w:r>
              <w:rPr>
                <w:color w:val="000000"/>
                <w:sz w:val="16"/>
                <w:szCs w:val="16"/>
              </w:rPr>
              <w:t>Number</w:t>
            </w:r>
          </w:p>
        </w:tc>
        <w:tc>
          <w:tcPr>
            <w:tcW w:w="1220" w:type="dxa"/>
            <w:tcBorders>
              <w:top w:val="single" w:sz="4" w:space="0" w:color="000001"/>
              <w:left w:val="single" w:sz="4" w:space="0" w:color="FFFFFF"/>
              <w:bottom w:val="single" w:sz="4" w:space="0" w:color="00000A"/>
              <w:insideH w:val="single" w:sz="4" w:space="0" w:color="00000A"/>
              <w:right w:val="single" w:sz="4" w:space="0" w:color="FFFFFF"/>
              <w:insideV w:val="single" w:sz="4" w:space="0" w:color="FFFFFF"/>
            </w:tcBorders>
            <w:shd w:fill="1F497D" w:val="clear"/>
            <w:tcMar>
              <w:left w:w="125" w:type="dxa"/>
            </w:tcMar>
            <w:vAlign w:val="center"/>
          </w:tcPr>
          <w:p>
            <w:pPr>
              <w:pStyle w:val="TableColumnHeading"/>
              <w:numPr>
                <w:ilvl w:val="0"/>
                <w:numId w:val="20"/>
              </w:numPr>
              <w:spacing w:before="60" w:after="60"/>
              <w:rPr>
                <w:color w:val="000000"/>
                <w:sz w:val="16"/>
                <w:szCs w:val="16"/>
              </w:rPr>
            </w:pPr>
            <w:r>
              <w:rPr>
                <w:color w:val="000000"/>
                <w:sz w:val="16"/>
                <w:szCs w:val="16"/>
              </w:rPr>
              <w:t>Date</w:t>
            </w:r>
          </w:p>
        </w:tc>
        <w:tc>
          <w:tcPr>
            <w:tcW w:w="1926" w:type="dxa"/>
            <w:tcBorders>
              <w:top w:val="single" w:sz="4" w:space="0" w:color="000001"/>
              <w:left w:val="single" w:sz="4" w:space="0" w:color="FFFFFF"/>
              <w:bottom w:val="single" w:sz="4" w:space="0" w:color="00000A"/>
              <w:insideH w:val="single" w:sz="4" w:space="0" w:color="00000A"/>
              <w:right w:val="single" w:sz="4" w:space="0" w:color="FFFFFF"/>
              <w:insideV w:val="single" w:sz="4" w:space="0" w:color="FFFFFF"/>
            </w:tcBorders>
            <w:shd w:fill="1F497D" w:val="clear"/>
            <w:tcMar>
              <w:left w:w="125" w:type="dxa"/>
            </w:tcMar>
            <w:vAlign w:val="center"/>
          </w:tcPr>
          <w:p>
            <w:pPr>
              <w:pStyle w:val="TableColumnHeading"/>
              <w:numPr>
                <w:ilvl w:val="0"/>
                <w:numId w:val="20"/>
              </w:numPr>
              <w:spacing w:before="60" w:after="60"/>
              <w:rPr>
                <w:color w:val="000000"/>
                <w:sz w:val="16"/>
                <w:szCs w:val="16"/>
              </w:rPr>
            </w:pPr>
            <w:r>
              <w:rPr>
                <w:color w:val="000000"/>
                <w:sz w:val="16"/>
                <w:szCs w:val="16"/>
              </w:rPr>
              <w:t>Author/Owner</w:t>
            </w:r>
          </w:p>
        </w:tc>
        <w:tc>
          <w:tcPr>
            <w:tcW w:w="4981" w:type="dxa"/>
            <w:tcBorders>
              <w:top w:val="single" w:sz="4" w:space="0" w:color="000001"/>
              <w:left w:val="single" w:sz="4" w:space="0" w:color="FFFFFF"/>
              <w:bottom w:val="single" w:sz="4" w:space="0" w:color="00000A"/>
              <w:insideH w:val="single" w:sz="4" w:space="0" w:color="00000A"/>
              <w:right w:val="nil"/>
              <w:insideV w:val="nil"/>
            </w:tcBorders>
            <w:shd w:fill="1F497D" w:val="clear"/>
            <w:tcMar>
              <w:left w:w="125" w:type="dxa"/>
            </w:tcMar>
            <w:vAlign w:val="center"/>
          </w:tcPr>
          <w:p>
            <w:pPr>
              <w:pStyle w:val="TableColumnHeading"/>
              <w:numPr>
                <w:ilvl w:val="0"/>
                <w:numId w:val="20"/>
              </w:numPr>
              <w:spacing w:before="60" w:after="60"/>
              <w:rPr>
                <w:color w:val="000000"/>
                <w:sz w:val="16"/>
                <w:szCs w:val="16"/>
              </w:rPr>
            </w:pPr>
            <w:r>
              <w:rPr>
                <w:color w:val="000000"/>
                <w:sz w:val="16"/>
                <w:szCs w:val="16"/>
              </w:rPr>
              <w:t>Description of Change</w:t>
            </w:r>
          </w:p>
        </w:tc>
      </w:tr>
      <w:tr>
        <w:trPr>
          <w:cantSplit w:val="true"/>
        </w:trPr>
        <w:tc>
          <w:tcPr>
            <w:tcW w:w="1044"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jc w:val="center"/>
              <w:rPr>
                <w:color w:val="000000"/>
                <w:sz w:val="16"/>
                <w:szCs w:val="16"/>
              </w:rPr>
            </w:pPr>
            <w:r>
              <w:rPr>
                <w:color w:val="000000"/>
                <w:sz w:val="16"/>
                <w:szCs w:val="16"/>
              </w:rPr>
            </w:r>
          </w:p>
        </w:tc>
        <w:tc>
          <w:tcPr>
            <w:tcW w:w="1220"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c>
          <w:tcPr>
            <w:tcW w:w="1926"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c>
          <w:tcPr>
            <w:tcW w:w="4981"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r>
      <w:tr>
        <w:trPr>
          <w:cantSplit w:val="true"/>
        </w:trPr>
        <w:tc>
          <w:tcPr>
            <w:tcW w:w="10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jc w:val="center"/>
              <w:rPr>
                <w:color w:val="000000"/>
                <w:sz w:val="16"/>
                <w:szCs w:val="16"/>
              </w:rPr>
            </w:pPr>
            <w:r>
              <w:rPr>
                <w:color w:val="000000"/>
                <w:sz w:val="16"/>
                <w:szCs w:val="16"/>
              </w:rPr>
            </w:r>
          </w:p>
        </w:tc>
        <w:tc>
          <w:tcPr>
            <w:tcW w:w="12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c>
          <w:tcPr>
            <w:tcW w:w="19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c>
          <w:tcPr>
            <w:tcW w:w="498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r>
      <w:tr>
        <w:trPr>
          <w:cantSplit w:val="true"/>
        </w:trPr>
        <w:tc>
          <w:tcPr>
            <w:tcW w:w="10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jc w:val="center"/>
              <w:rPr>
                <w:color w:val="000000"/>
                <w:sz w:val="16"/>
                <w:szCs w:val="16"/>
              </w:rPr>
            </w:pPr>
            <w:r>
              <w:rPr>
                <w:color w:val="000000"/>
                <w:sz w:val="16"/>
                <w:szCs w:val="16"/>
              </w:rPr>
            </w:r>
          </w:p>
        </w:tc>
        <w:tc>
          <w:tcPr>
            <w:tcW w:w="12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c>
          <w:tcPr>
            <w:tcW w:w="19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c>
          <w:tcPr>
            <w:tcW w:w="498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r>
      <w:tr>
        <w:trPr>
          <w:cantSplit w:val="true"/>
        </w:trPr>
        <w:tc>
          <w:tcPr>
            <w:tcW w:w="10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jc w:val="center"/>
              <w:rPr>
                <w:color w:val="000000"/>
                <w:sz w:val="16"/>
                <w:szCs w:val="16"/>
              </w:rPr>
            </w:pPr>
            <w:r>
              <w:rPr>
                <w:color w:val="000000"/>
                <w:sz w:val="16"/>
                <w:szCs w:val="16"/>
              </w:rPr>
            </w:r>
          </w:p>
        </w:tc>
        <w:tc>
          <w:tcPr>
            <w:tcW w:w="12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c>
          <w:tcPr>
            <w:tcW w:w="19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c>
          <w:tcPr>
            <w:tcW w:w="498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r>
      <w:tr>
        <w:trPr>
          <w:cantSplit w:val="true"/>
        </w:trPr>
        <w:tc>
          <w:tcPr>
            <w:tcW w:w="10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jc w:val="center"/>
              <w:rPr>
                <w:color w:val="000000"/>
                <w:sz w:val="16"/>
                <w:szCs w:val="16"/>
              </w:rPr>
            </w:pPr>
            <w:r>
              <w:rPr>
                <w:color w:val="000000"/>
                <w:sz w:val="16"/>
                <w:szCs w:val="16"/>
              </w:rPr>
            </w:r>
          </w:p>
        </w:tc>
        <w:tc>
          <w:tcPr>
            <w:tcW w:w="12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c>
          <w:tcPr>
            <w:tcW w:w="19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c>
          <w:tcPr>
            <w:tcW w:w="498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r>
      <w:tr>
        <w:trPr>
          <w:cantSplit w:val="true"/>
        </w:trPr>
        <w:tc>
          <w:tcPr>
            <w:tcW w:w="10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jc w:val="center"/>
              <w:rPr>
                <w:color w:val="000000"/>
                <w:sz w:val="16"/>
                <w:szCs w:val="16"/>
              </w:rPr>
            </w:pPr>
            <w:r>
              <w:rPr>
                <w:color w:val="000000"/>
                <w:sz w:val="16"/>
                <w:szCs w:val="16"/>
              </w:rPr>
            </w:r>
          </w:p>
        </w:tc>
        <w:tc>
          <w:tcPr>
            <w:tcW w:w="12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c>
          <w:tcPr>
            <w:tcW w:w="19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c>
          <w:tcPr>
            <w:tcW w:w="498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r>
      <w:tr>
        <w:trPr>
          <w:cantSplit w:val="true"/>
        </w:trPr>
        <w:tc>
          <w:tcPr>
            <w:tcW w:w="10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jc w:val="center"/>
              <w:rPr>
                <w:color w:val="000000"/>
                <w:sz w:val="16"/>
                <w:szCs w:val="16"/>
              </w:rPr>
            </w:pPr>
            <w:r>
              <w:rPr>
                <w:color w:val="000000"/>
                <w:sz w:val="16"/>
                <w:szCs w:val="16"/>
              </w:rPr>
            </w:r>
          </w:p>
        </w:tc>
        <w:tc>
          <w:tcPr>
            <w:tcW w:w="12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c>
          <w:tcPr>
            <w:tcW w:w="19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c>
          <w:tcPr>
            <w:tcW w:w="498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r>
      <w:tr>
        <w:trPr>
          <w:cantSplit w:val="true"/>
        </w:trPr>
        <w:tc>
          <w:tcPr>
            <w:tcW w:w="10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jc w:val="center"/>
              <w:rPr>
                <w:color w:val="000000"/>
                <w:sz w:val="16"/>
                <w:szCs w:val="16"/>
              </w:rPr>
            </w:pPr>
            <w:r>
              <w:rPr>
                <w:color w:val="000000"/>
                <w:sz w:val="16"/>
                <w:szCs w:val="16"/>
              </w:rPr>
            </w:r>
          </w:p>
        </w:tc>
        <w:tc>
          <w:tcPr>
            <w:tcW w:w="12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c>
          <w:tcPr>
            <w:tcW w:w="19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c>
          <w:tcPr>
            <w:tcW w:w="498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r>
      <w:tr>
        <w:trPr>
          <w:cantSplit w:val="true"/>
        </w:trPr>
        <w:tc>
          <w:tcPr>
            <w:tcW w:w="10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jc w:val="center"/>
              <w:rPr>
                <w:color w:val="000000"/>
                <w:sz w:val="16"/>
                <w:szCs w:val="16"/>
              </w:rPr>
            </w:pPr>
            <w:r>
              <w:rPr>
                <w:color w:val="000000"/>
                <w:sz w:val="16"/>
                <w:szCs w:val="16"/>
              </w:rPr>
            </w:r>
          </w:p>
        </w:tc>
        <w:tc>
          <w:tcPr>
            <w:tcW w:w="12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c>
          <w:tcPr>
            <w:tcW w:w="19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c>
          <w:tcPr>
            <w:tcW w:w="498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r>
      <w:tr>
        <w:trPr>
          <w:cantSplit w:val="true"/>
        </w:trPr>
        <w:tc>
          <w:tcPr>
            <w:tcW w:w="10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jc w:val="center"/>
              <w:rPr>
                <w:color w:val="000000"/>
                <w:sz w:val="16"/>
                <w:szCs w:val="16"/>
              </w:rPr>
            </w:pPr>
            <w:r>
              <w:rPr>
                <w:color w:val="000000"/>
                <w:sz w:val="16"/>
                <w:szCs w:val="16"/>
              </w:rPr>
            </w:r>
          </w:p>
        </w:tc>
        <w:tc>
          <w:tcPr>
            <w:tcW w:w="12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c>
          <w:tcPr>
            <w:tcW w:w="19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c>
          <w:tcPr>
            <w:tcW w:w="498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r>
      <w:tr>
        <w:trPr>
          <w:cantSplit w:val="true"/>
        </w:trPr>
        <w:tc>
          <w:tcPr>
            <w:tcW w:w="10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jc w:val="center"/>
              <w:rPr>
                <w:color w:val="000000"/>
                <w:sz w:val="16"/>
                <w:szCs w:val="16"/>
              </w:rPr>
            </w:pPr>
            <w:r>
              <w:rPr>
                <w:color w:val="000000"/>
                <w:sz w:val="16"/>
                <w:szCs w:val="16"/>
              </w:rPr>
            </w:r>
          </w:p>
        </w:tc>
        <w:tc>
          <w:tcPr>
            <w:tcW w:w="12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c>
          <w:tcPr>
            <w:tcW w:w="19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c>
          <w:tcPr>
            <w:tcW w:w="498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r>
      <w:tr>
        <w:trPr>
          <w:cantSplit w:val="true"/>
        </w:trPr>
        <w:tc>
          <w:tcPr>
            <w:tcW w:w="10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jc w:val="center"/>
              <w:rPr>
                <w:color w:val="000000"/>
                <w:sz w:val="16"/>
                <w:szCs w:val="16"/>
              </w:rPr>
            </w:pPr>
            <w:r>
              <w:rPr>
                <w:color w:val="000000"/>
                <w:sz w:val="16"/>
                <w:szCs w:val="16"/>
              </w:rPr>
            </w:r>
          </w:p>
        </w:tc>
        <w:tc>
          <w:tcPr>
            <w:tcW w:w="12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c>
          <w:tcPr>
            <w:tcW w:w="19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c>
          <w:tcPr>
            <w:tcW w:w="498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r>
    </w:tbl>
    <w:p>
      <w:pPr>
        <w:pStyle w:val="Normal"/>
        <w:numPr>
          <w:ilvl w:val="0"/>
          <w:numId w:val="20"/>
        </w:numPr>
        <w:rPr>
          <w:color w:val="000000"/>
          <w:sz w:val="16"/>
          <w:szCs w:val="16"/>
        </w:rPr>
      </w:pPr>
      <w:r>
        <w:rPr>
          <w:color w:val="000000"/>
          <w:sz w:val="16"/>
          <w:szCs w:val="16"/>
        </w:rPr>
      </w:r>
    </w:p>
    <w:p>
      <w:pPr>
        <w:pStyle w:val="BackMatterHeading"/>
        <w:numPr>
          <w:ilvl w:val="0"/>
          <w:numId w:val="20"/>
        </w:numPr>
        <w:rPr>
          <w:color w:val="000000"/>
          <w:sz w:val="16"/>
          <w:szCs w:val="16"/>
        </w:rPr>
      </w:pPr>
      <w:bookmarkStart w:id="41" w:name="_Toc363205556"/>
      <w:bookmarkStart w:id="42" w:name="_Toc510936887"/>
      <w:bookmarkStart w:id="43" w:name="_Toc401074543"/>
      <w:bookmarkEnd w:id="41"/>
      <w:bookmarkEnd w:id="42"/>
      <w:bookmarkEnd w:id="43"/>
      <w:r>
        <w:rPr>
          <w:color w:val="000000"/>
          <w:sz w:val="16"/>
          <w:szCs w:val="16"/>
        </w:rPr>
        <w:t>Acronyms</w:t>
      </w:r>
    </w:p>
    <w:p>
      <w:pPr>
        <w:pStyle w:val="InfoBlue"/>
        <w:numPr>
          <w:ilvl w:val="0"/>
          <w:numId w:val="20"/>
        </w:numPr>
        <w:spacing w:before="0" w:after="360"/>
        <w:ind w:left="0" w:right="0" w:hanging="0"/>
        <w:jc w:val="left"/>
        <w:rPr>
          <w:rFonts w:cs="Arial" w:ascii="Arial" w:hAnsi="Arial"/>
          <w:color w:val="000000"/>
          <w:sz w:val="16"/>
          <w:szCs w:val="16"/>
        </w:rPr>
      </w:pPr>
      <w:r>
        <w:rPr>
          <w:rFonts w:cs="Arial" w:ascii="Arial" w:hAnsi="Arial"/>
          <w:color w:val="000000"/>
          <w:sz w:val="16"/>
          <w:szCs w:val="16"/>
        </w:rPr>
        <w:t>Instructions: Provide a list of acronyms and associated literal translations used within the document. List the acronyms in alphabetical order using a tabular format as depicted below.</w:t>
      </w:r>
    </w:p>
    <w:p>
      <w:pPr>
        <w:pStyle w:val="Caption1"/>
        <w:keepNext/>
        <w:numPr>
          <w:ilvl w:val="0"/>
          <w:numId w:val="20"/>
        </w:numPr>
        <w:rPr>
          <w:color w:val="000000"/>
          <w:sz w:val="16"/>
          <w:szCs w:val="16"/>
        </w:rPr>
      </w:pPr>
      <w:bookmarkStart w:id="44" w:name="_Toc401074551"/>
      <w:r>
        <w:rPr>
          <w:color w:val="000000"/>
          <w:sz w:val="16"/>
          <w:szCs w:val="16"/>
        </w:rPr>
        <w:t xml:space="preserve">Table </w:t>
      </w:r>
      <w:r>
        <w:rPr>
          <w:color w:val="000000"/>
          <w:sz w:val="16"/>
          <w:szCs w:val="16"/>
        </w:rPr>
        <w:fldChar w:fldCharType="begin"/>
      </w:r>
      <w:r>
        <w:instrText> SEQ "Table" \*Arabic </w:instrText>
      </w:r>
      <w:r>
        <w:fldChar w:fldCharType="separate"/>
      </w:r>
      <w:r>
        <w:t>2</w:t>
      </w:r>
      <w:r>
        <w:fldChar w:fldCharType="end"/>
      </w:r>
      <w:bookmarkEnd w:id="44"/>
      <w:r>
        <w:rPr>
          <w:color w:val="000000"/>
          <w:sz w:val="16"/>
          <w:szCs w:val="16"/>
        </w:rPr>
        <w:t>: Acronyms</w:t>
      </w:r>
    </w:p>
    <w:tbl>
      <w:tblPr>
        <w:jc w:val="left"/>
        <w:tblInd w:w="10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889"/>
        <w:gridCol w:w="7470"/>
      </w:tblGrid>
      <w:tr>
        <w:trPr>
          <w:tblHeader w:val="true"/>
          <w:cantSplit w:val="true"/>
        </w:trPr>
        <w:tc>
          <w:tcPr>
            <w:tcW w:w="18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1F497D" w:val="clear"/>
            <w:tcMar>
              <w:left w:w="108" w:type="dxa"/>
            </w:tcMar>
          </w:tcPr>
          <w:p>
            <w:pPr>
              <w:pStyle w:val="TableColumnHeading"/>
              <w:numPr>
                <w:ilvl w:val="0"/>
                <w:numId w:val="20"/>
              </w:numPr>
              <w:spacing w:before="60" w:after="60"/>
              <w:rPr>
                <w:color w:val="000000"/>
                <w:sz w:val="16"/>
                <w:szCs w:val="16"/>
              </w:rPr>
            </w:pPr>
            <w:r>
              <w:rPr>
                <w:color w:val="000000"/>
                <w:sz w:val="16"/>
                <w:szCs w:val="16"/>
              </w:rPr>
              <w:t>Acronym</w:t>
            </w:r>
          </w:p>
        </w:tc>
        <w:tc>
          <w:tcPr>
            <w:tcW w:w="7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1F497D" w:val="clear"/>
            <w:tcMar>
              <w:left w:w="108" w:type="dxa"/>
            </w:tcMar>
          </w:tcPr>
          <w:p>
            <w:pPr>
              <w:pStyle w:val="TableColumnHeading"/>
              <w:numPr>
                <w:ilvl w:val="0"/>
                <w:numId w:val="20"/>
              </w:numPr>
              <w:spacing w:before="60" w:after="60"/>
              <w:rPr>
                <w:color w:val="000000"/>
                <w:sz w:val="16"/>
                <w:szCs w:val="16"/>
              </w:rPr>
            </w:pPr>
            <w:r>
              <w:rPr>
                <w:color w:val="000000"/>
                <w:sz w:val="16"/>
                <w:szCs w:val="16"/>
              </w:rPr>
              <w:t>Literal Translation</w:t>
            </w:r>
          </w:p>
        </w:tc>
      </w:tr>
      <w:tr>
        <w:trPr>
          <w:cantSplit w:val="true"/>
        </w:trPr>
        <w:tc>
          <w:tcPr>
            <w:tcW w:w="18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20"/>
              </w:numPr>
              <w:spacing w:before="120" w:after="120"/>
              <w:rPr>
                <w:b/>
                <w:color w:val="000000"/>
                <w:sz w:val="16"/>
                <w:szCs w:val="16"/>
              </w:rPr>
            </w:pPr>
            <w:r>
              <w:rPr>
                <w:b/>
                <w:color w:val="000000"/>
                <w:sz w:val="16"/>
                <w:szCs w:val="16"/>
              </w:rPr>
              <w:t>ACA</w:t>
            </w:r>
          </w:p>
        </w:tc>
        <w:tc>
          <w:tcPr>
            <w:tcW w:w="7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20"/>
              </w:numPr>
              <w:spacing w:before="120" w:after="120"/>
              <w:rPr>
                <w:rFonts w:ascii="Times New Roman" w:hAnsi="Times New Roman"/>
                <w:color w:val="000000"/>
                <w:sz w:val="16"/>
                <w:szCs w:val="16"/>
              </w:rPr>
            </w:pPr>
            <w:r>
              <w:rPr>
                <w:rFonts w:ascii="Times New Roman" w:hAnsi="Times New Roman"/>
                <w:color w:val="000000"/>
                <w:sz w:val="16"/>
                <w:szCs w:val="16"/>
              </w:rPr>
              <w:t>Affordable Care Act</w:t>
            </w:r>
          </w:p>
        </w:tc>
      </w:tr>
      <w:tr>
        <w:trPr>
          <w:cantSplit w:val="true"/>
        </w:trPr>
        <w:tc>
          <w:tcPr>
            <w:tcW w:w="18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20"/>
              </w:numPr>
              <w:spacing w:before="120" w:after="120"/>
              <w:rPr>
                <w:b/>
                <w:color w:val="000000"/>
                <w:sz w:val="16"/>
                <w:szCs w:val="16"/>
              </w:rPr>
            </w:pPr>
            <w:r>
              <w:rPr>
                <w:b/>
                <w:color w:val="000000"/>
                <w:sz w:val="16"/>
                <w:szCs w:val="16"/>
              </w:rPr>
              <w:t>CICA</w:t>
            </w:r>
          </w:p>
        </w:tc>
        <w:tc>
          <w:tcPr>
            <w:tcW w:w="7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20"/>
              </w:numPr>
              <w:spacing w:before="120" w:after="120"/>
              <w:rPr>
                <w:rFonts w:ascii="Times New Roman" w:hAnsi="Times New Roman"/>
                <w:color w:val="000000"/>
                <w:sz w:val="16"/>
                <w:szCs w:val="16"/>
              </w:rPr>
            </w:pPr>
            <w:r>
              <w:rPr>
                <w:rFonts w:ascii="Times New Roman" w:hAnsi="Times New Roman"/>
                <w:color w:val="000000"/>
                <w:sz w:val="16"/>
                <w:szCs w:val="16"/>
              </w:rPr>
              <w:t>Competition in Contracting Act</w:t>
            </w:r>
          </w:p>
        </w:tc>
      </w:tr>
      <w:tr>
        <w:trPr>
          <w:cantSplit w:val="true"/>
        </w:trPr>
        <w:tc>
          <w:tcPr>
            <w:tcW w:w="18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20"/>
              </w:numPr>
              <w:spacing w:before="120" w:after="120"/>
              <w:rPr>
                <w:b/>
                <w:color w:val="000000"/>
                <w:sz w:val="16"/>
                <w:szCs w:val="16"/>
              </w:rPr>
            </w:pPr>
            <w:r>
              <w:rPr>
                <w:b/>
                <w:color w:val="000000"/>
                <w:sz w:val="16"/>
                <w:szCs w:val="16"/>
              </w:rPr>
              <w:t>FFM</w:t>
            </w:r>
          </w:p>
        </w:tc>
        <w:tc>
          <w:tcPr>
            <w:tcW w:w="7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20"/>
              </w:numPr>
              <w:spacing w:before="120" w:after="120"/>
              <w:rPr>
                <w:rFonts w:ascii="Times New Roman" w:hAnsi="Times New Roman"/>
                <w:color w:val="000000"/>
                <w:sz w:val="16"/>
                <w:szCs w:val="16"/>
              </w:rPr>
            </w:pPr>
            <w:r>
              <w:rPr>
                <w:rFonts w:ascii="Times New Roman" w:hAnsi="Times New Roman"/>
                <w:color w:val="000000"/>
                <w:sz w:val="16"/>
                <w:szCs w:val="16"/>
              </w:rPr>
              <w:t>Federally Facilitated Marketplace</w:t>
            </w:r>
          </w:p>
        </w:tc>
      </w:tr>
      <w:tr>
        <w:trPr>
          <w:cantSplit w:val="true"/>
        </w:trPr>
        <w:tc>
          <w:tcPr>
            <w:tcW w:w="18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20"/>
              </w:numPr>
              <w:spacing w:before="120" w:after="120"/>
              <w:rPr>
                <w:b/>
                <w:color w:val="000000"/>
                <w:sz w:val="16"/>
                <w:szCs w:val="16"/>
              </w:rPr>
            </w:pPr>
            <w:r>
              <w:rPr>
                <w:b/>
                <w:color w:val="000000"/>
                <w:sz w:val="16"/>
                <w:szCs w:val="16"/>
              </w:rPr>
              <w:t>P/P</w:t>
            </w:r>
          </w:p>
        </w:tc>
        <w:tc>
          <w:tcPr>
            <w:tcW w:w="7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20"/>
              </w:numPr>
              <w:spacing w:before="120" w:after="120"/>
              <w:rPr>
                <w:rFonts w:ascii="Times New Roman" w:hAnsi="Times New Roman"/>
                <w:color w:val="000000"/>
                <w:sz w:val="16"/>
                <w:szCs w:val="16"/>
              </w:rPr>
            </w:pPr>
            <w:r>
              <w:rPr>
                <w:rFonts w:ascii="Times New Roman" w:hAnsi="Times New Roman"/>
                <w:color w:val="000000"/>
                <w:sz w:val="16"/>
                <w:szCs w:val="16"/>
              </w:rPr>
              <w:t>Program/Project</w:t>
            </w:r>
          </w:p>
        </w:tc>
      </w:tr>
      <w:tr>
        <w:trPr>
          <w:cantSplit w:val="true"/>
        </w:trPr>
        <w:tc>
          <w:tcPr>
            <w:tcW w:w="18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20"/>
              </w:numPr>
              <w:spacing w:before="120" w:after="120"/>
              <w:rPr>
                <w:b/>
                <w:color w:val="000000"/>
                <w:sz w:val="16"/>
                <w:szCs w:val="16"/>
              </w:rPr>
            </w:pPr>
            <w:r>
              <w:rPr>
                <w:b/>
                <w:color w:val="000000"/>
                <w:sz w:val="16"/>
                <w:szCs w:val="16"/>
              </w:rPr>
              <w:t>P/PM</w:t>
            </w:r>
          </w:p>
        </w:tc>
        <w:tc>
          <w:tcPr>
            <w:tcW w:w="7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20"/>
              </w:numPr>
              <w:spacing w:before="120" w:after="120"/>
              <w:rPr>
                <w:rFonts w:ascii="Times New Roman" w:hAnsi="Times New Roman"/>
                <w:color w:val="000000"/>
                <w:sz w:val="16"/>
                <w:szCs w:val="16"/>
              </w:rPr>
            </w:pPr>
            <w:r>
              <w:rPr>
                <w:rFonts w:ascii="Times New Roman" w:hAnsi="Times New Roman"/>
                <w:color w:val="000000"/>
                <w:sz w:val="16"/>
                <w:szCs w:val="16"/>
              </w:rPr>
              <w:t>Program/Project Manager</w:t>
            </w:r>
          </w:p>
        </w:tc>
      </w:tr>
      <w:tr>
        <w:trPr>
          <w:cantSplit w:val="true"/>
        </w:trPr>
        <w:tc>
          <w:tcPr>
            <w:tcW w:w="18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20"/>
              </w:numPr>
              <w:spacing w:before="120" w:after="120"/>
              <w:rPr>
                <w:b/>
                <w:color w:val="000000"/>
                <w:sz w:val="16"/>
                <w:szCs w:val="16"/>
              </w:rPr>
            </w:pPr>
            <w:r>
              <w:rPr>
                <w:b/>
                <w:color w:val="000000"/>
                <w:sz w:val="16"/>
                <w:szCs w:val="16"/>
              </w:rPr>
              <w:t>RFP</w:t>
            </w:r>
          </w:p>
        </w:tc>
        <w:tc>
          <w:tcPr>
            <w:tcW w:w="7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20"/>
              </w:numPr>
              <w:spacing w:before="120" w:after="120"/>
              <w:rPr>
                <w:rFonts w:ascii="Times New Roman" w:hAnsi="Times New Roman"/>
                <w:color w:val="000000"/>
                <w:sz w:val="16"/>
                <w:szCs w:val="16"/>
              </w:rPr>
            </w:pPr>
            <w:r>
              <w:rPr>
                <w:rFonts w:ascii="Times New Roman" w:hAnsi="Times New Roman"/>
                <w:color w:val="000000"/>
                <w:sz w:val="16"/>
                <w:szCs w:val="16"/>
              </w:rPr>
              <w:t>Request for Proposal</w:t>
            </w:r>
          </w:p>
        </w:tc>
      </w:tr>
      <w:tr>
        <w:trPr>
          <w:cantSplit w:val="true"/>
        </w:trPr>
        <w:tc>
          <w:tcPr>
            <w:tcW w:w="18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20"/>
              </w:numPr>
              <w:spacing w:before="120" w:after="120"/>
              <w:rPr>
                <w:b/>
                <w:color w:val="000000"/>
                <w:sz w:val="16"/>
                <w:szCs w:val="16"/>
              </w:rPr>
            </w:pPr>
            <w:r>
              <w:rPr>
                <w:b/>
                <w:color w:val="000000"/>
                <w:sz w:val="16"/>
                <w:szCs w:val="16"/>
              </w:rPr>
              <w:t>RFI</w:t>
            </w:r>
          </w:p>
        </w:tc>
        <w:tc>
          <w:tcPr>
            <w:tcW w:w="7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20"/>
              </w:numPr>
              <w:spacing w:before="120" w:after="120"/>
              <w:rPr>
                <w:rFonts w:ascii="Times New Roman" w:hAnsi="Times New Roman"/>
                <w:color w:val="000000"/>
                <w:sz w:val="16"/>
                <w:szCs w:val="16"/>
              </w:rPr>
            </w:pPr>
            <w:r>
              <w:rPr>
                <w:rFonts w:ascii="Times New Roman" w:hAnsi="Times New Roman"/>
                <w:color w:val="000000"/>
                <w:sz w:val="16"/>
                <w:szCs w:val="16"/>
              </w:rPr>
              <w:t>Request for Information</w:t>
            </w:r>
          </w:p>
        </w:tc>
      </w:tr>
      <w:tr>
        <w:trPr>
          <w:cantSplit w:val="true"/>
        </w:trPr>
        <w:tc>
          <w:tcPr>
            <w:tcW w:w="18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20"/>
              </w:numPr>
              <w:spacing w:before="120" w:after="120"/>
              <w:rPr>
                <w:b/>
                <w:color w:val="000000"/>
                <w:sz w:val="16"/>
                <w:szCs w:val="16"/>
              </w:rPr>
            </w:pPr>
            <w:r>
              <w:rPr>
                <w:b/>
                <w:color w:val="000000"/>
                <w:sz w:val="16"/>
                <w:szCs w:val="16"/>
              </w:rPr>
              <w:t>SPE</w:t>
            </w:r>
          </w:p>
        </w:tc>
        <w:tc>
          <w:tcPr>
            <w:tcW w:w="7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20"/>
              </w:numPr>
              <w:spacing w:before="120" w:after="120"/>
              <w:rPr>
                <w:rFonts w:ascii="Times New Roman" w:hAnsi="Times New Roman"/>
                <w:color w:val="000000"/>
                <w:sz w:val="16"/>
                <w:szCs w:val="16"/>
              </w:rPr>
            </w:pPr>
            <w:r>
              <w:rPr>
                <w:rFonts w:ascii="Times New Roman" w:hAnsi="Times New Roman"/>
                <w:color w:val="000000"/>
                <w:sz w:val="16"/>
                <w:szCs w:val="16"/>
              </w:rPr>
              <w:t>Senior Procurement Executive</w:t>
            </w:r>
          </w:p>
        </w:tc>
      </w:tr>
      <w:tr>
        <w:trPr>
          <w:cantSplit w:val="true"/>
        </w:trPr>
        <w:tc>
          <w:tcPr>
            <w:tcW w:w="18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20"/>
              </w:numPr>
              <w:spacing w:before="120" w:after="120"/>
              <w:rPr>
                <w:b/>
                <w:color w:val="000000"/>
                <w:sz w:val="16"/>
                <w:szCs w:val="16"/>
              </w:rPr>
            </w:pPr>
            <w:r>
              <w:rPr>
                <w:b/>
                <w:color w:val="000000"/>
                <w:sz w:val="16"/>
                <w:szCs w:val="16"/>
              </w:rPr>
            </w:r>
          </w:p>
        </w:tc>
        <w:tc>
          <w:tcPr>
            <w:tcW w:w="7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20"/>
              </w:numPr>
              <w:spacing w:before="120" w:after="120"/>
              <w:rPr>
                <w:color w:val="000000"/>
                <w:sz w:val="16"/>
                <w:szCs w:val="16"/>
              </w:rPr>
            </w:pPr>
            <w:r>
              <w:rPr>
                <w:color w:val="000000"/>
                <w:sz w:val="16"/>
                <w:szCs w:val="16"/>
              </w:rPr>
            </w:r>
          </w:p>
        </w:tc>
      </w:tr>
      <w:tr>
        <w:trPr>
          <w:cantSplit w:val="true"/>
        </w:trPr>
        <w:tc>
          <w:tcPr>
            <w:tcW w:w="18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20"/>
              </w:numPr>
              <w:spacing w:before="120" w:after="120"/>
              <w:rPr>
                <w:b/>
                <w:color w:val="000000"/>
                <w:sz w:val="16"/>
                <w:szCs w:val="16"/>
              </w:rPr>
            </w:pPr>
            <w:r>
              <w:rPr>
                <w:b/>
                <w:color w:val="000000"/>
                <w:sz w:val="16"/>
                <w:szCs w:val="16"/>
              </w:rPr>
            </w:r>
          </w:p>
        </w:tc>
        <w:tc>
          <w:tcPr>
            <w:tcW w:w="7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20"/>
              </w:numPr>
              <w:spacing w:before="120" w:after="120"/>
              <w:rPr>
                <w:color w:val="000000"/>
                <w:sz w:val="16"/>
                <w:szCs w:val="16"/>
              </w:rPr>
            </w:pPr>
            <w:r>
              <w:rPr>
                <w:color w:val="000000"/>
                <w:sz w:val="16"/>
                <w:szCs w:val="16"/>
              </w:rPr>
            </w:r>
          </w:p>
        </w:tc>
      </w:tr>
      <w:tr>
        <w:trPr>
          <w:cantSplit w:val="true"/>
        </w:trPr>
        <w:tc>
          <w:tcPr>
            <w:tcW w:w="18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20"/>
              </w:numPr>
              <w:spacing w:before="120" w:after="120"/>
              <w:rPr>
                <w:b/>
                <w:color w:val="000000"/>
                <w:sz w:val="16"/>
                <w:szCs w:val="16"/>
              </w:rPr>
            </w:pPr>
            <w:r>
              <w:rPr>
                <w:b/>
                <w:color w:val="000000"/>
                <w:sz w:val="16"/>
                <w:szCs w:val="16"/>
              </w:rPr>
            </w:r>
          </w:p>
        </w:tc>
        <w:tc>
          <w:tcPr>
            <w:tcW w:w="7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20"/>
              </w:numPr>
              <w:spacing w:before="120" w:after="120"/>
              <w:rPr>
                <w:color w:val="000000"/>
                <w:sz w:val="16"/>
                <w:szCs w:val="16"/>
              </w:rPr>
            </w:pPr>
            <w:r>
              <w:rPr>
                <w:color w:val="000000"/>
                <w:sz w:val="16"/>
                <w:szCs w:val="16"/>
              </w:rPr>
            </w:r>
          </w:p>
        </w:tc>
      </w:tr>
      <w:tr>
        <w:trPr>
          <w:cantSplit w:val="true"/>
        </w:trPr>
        <w:tc>
          <w:tcPr>
            <w:tcW w:w="18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20"/>
              </w:numPr>
              <w:spacing w:before="120" w:after="120"/>
              <w:rPr>
                <w:b/>
                <w:color w:val="000000"/>
                <w:sz w:val="16"/>
                <w:szCs w:val="16"/>
              </w:rPr>
            </w:pPr>
            <w:r>
              <w:rPr>
                <w:b/>
                <w:color w:val="000000"/>
                <w:sz w:val="16"/>
                <w:szCs w:val="16"/>
              </w:rPr>
            </w:r>
          </w:p>
        </w:tc>
        <w:tc>
          <w:tcPr>
            <w:tcW w:w="7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20"/>
              </w:numPr>
              <w:spacing w:before="120" w:after="120"/>
              <w:rPr>
                <w:color w:val="000000"/>
                <w:sz w:val="16"/>
                <w:szCs w:val="16"/>
              </w:rPr>
            </w:pPr>
            <w:r>
              <w:rPr>
                <w:color w:val="000000"/>
                <w:sz w:val="16"/>
                <w:szCs w:val="16"/>
              </w:rPr>
            </w:r>
          </w:p>
        </w:tc>
      </w:tr>
      <w:tr>
        <w:trPr>
          <w:cantSplit w:val="true"/>
        </w:trPr>
        <w:tc>
          <w:tcPr>
            <w:tcW w:w="18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20"/>
              </w:numPr>
              <w:spacing w:before="120" w:after="120"/>
              <w:rPr>
                <w:b/>
                <w:color w:val="000000"/>
                <w:sz w:val="16"/>
                <w:szCs w:val="16"/>
              </w:rPr>
            </w:pPr>
            <w:r>
              <w:rPr>
                <w:b/>
                <w:color w:val="000000"/>
                <w:sz w:val="16"/>
                <w:szCs w:val="16"/>
              </w:rPr>
            </w:r>
          </w:p>
        </w:tc>
        <w:tc>
          <w:tcPr>
            <w:tcW w:w="7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20"/>
              </w:numPr>
              <w:spacing w:before="120" w:after="120"/>
              <w:rPr>
                <w:color w:val="000000"/>
                <w:sz w:val="16"/>
                <w:szCs w:val="16"/>
              </w:rPr>
            </w:pPr>
            <w:r>
              <w:rPr>
                <w:color w:val="000000"/>
                <w:sz w:val="16"/>
                <w:szCs w:val="16"/>
              </w:rPr>
            </w:r>
          </w:p>
        </w:tc>
      </w:tr>
    </w:tbl>
    <w:p>
      <w:pPr>
        <w:pStyle w:val="BackMatterHeading"/>
        <w:numPr>
          <w:ilvl w:val="0"/>
          <w:numId w:val="20"/>
        </w:numPr>
        <w:rPr>
          <w:color w:val="000000"/>
          <w:sz w:val="16"/>
          <w:szCs w:val="16"/>
        </w:rPr>
      </w:pPr>
      <w:bookmarkStart w:id="45" w:name="_Toc401074544"/>
      <w:bookmarkStart w:id="46" w:name="_Toc363205557"/>
      <w:bookmarkEnd w:id="45"/>
      <w:bookmarkEnd w:id="46"/>
      <w:r>
        <w:rPr>
          <w:color w:val="000000"/>
          <w:sz w:val="16"/>
          <w:szCs w:val="16"/>
        </w:rPr>
        <w:t>Glossary</w:t>
      </w:r>
    </w:p>
    <w:p>
      <w:pPr>
        <w:pStyle w:val="InfoBlue"/>
        <w:numPr>
          <w:ilvl w:val="0"/>
          <w:numId w:val="20"/>
        </w:numPr>
        <w:spacing w:before="0" w:after="360"/>
        <w:ind w:left="0" w:right="0" w:hanging="0"/>
        <w:jc w:val="left"/>
        <w:rPr>
          <w:rFonts w:cs="Arial" w:ascii="Arial" w:hAnsi="Arial"/>
          <w:color w:val="000000"/>
          <w:sz w:val="16"/>
          <w:szCs w:val="16"/>
        </w:rPr>
      </w:pPr>
      <w:r>
        <w:rPr>
          <w:rFonts w:cs="Arial" w:ascii="Arial" w:hAnsi="Arial"/>
          <w:color w:val="000000"/>
          <w:sz w:val="16"/>
          <w:szCs w:val="16"/>
        </w:rPr>
        <w:t>Instructions: Provide clear and concise definitions for terms used in this document that may be unfamiliar to readers of the document. Terms are to be listed in alphabetical order.</w:t>
      </w:r>
    </w:p>
    <w:p>
      <w:pPr>
        <w:pStyle w:val="Caption1"/>
        <w:keepNext/>
        <w:numPr>
          <w:ilvl w:val="0"/>
          <w:numId w:val="20"/>
        </w:numPr>
        <w:rPr>
          <w:color w:val="000000"/>
          <w:sz w:val="16"/>
          <w:szCs w:val="16"/>
        </w:rPr>
      </w:pPr>
      <w:bookmarkStart w:id="47" w:name="_Toc401074552"/>
      <w:r>
        <w:rPr>
          <w:color w:val="000000"/>
          <w:sz w:val="16"/>
          <w:szCs w:val="16"/>
        </w:rPr>
        <w:t xml:space="preserve">Table </w:t>
      </w:r>
      <w:r>
        <w:rPr>
          <w:color w:val="000000"/>
          <w:sz w:val="16"/>
          <w:szCs w:val="16"/>
        </w:rPr>
        <w:fldChar w:fldCharType="begin"/>
      </w:r>
      <w:r>
        <w:instrText> SEQ "Table" \*Arabic </w:instrText>
      </w:r>
      <w:r>
        <w:fldChar w:fldCharType="separate"/>
      </w:r>
      <w:r>
        <w:t>3</w:t>
      </w:r>
      <w:r>
        <w:fldChar w:fldCharType="end"/>
      </w:r>
      <w:bookmarkEnd w:id="47"/>
      <w:r>
        <w:rPr>
          <w:color w:val="000000"/>
          <w:sz w:val="16"/>
          <w:szCs w:val="16"/>
        </w:rPr>
        <w:t>: Glossary</w:t>
      </w:r>
    </w:p>
    <w:tbl>
      <w:tblPr>
        <w:jc w:val="left"/>
        <w:tblInd w:w="10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689"/>
        <w:gridCol w:w="5670"/>
      </w:tblGrid>
      <w:tr>
        <w:trPr>
          <w:tblHeader w:val="true"/>
          <w:cantSplit w:val="true"/>
        </w:trPr>
        <w:tc>
          <w:tcPr>
            <w:tcW w:w="36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1F497D" w:val="clear"/>
            <w:tcMar>
              <w:left w:w="108" w:type="dxa"/>
            </w:tcMar>
          </w:tcPr>
          <w:p>
            <w:pPr>
              <w:pStyle w:val="TableColumnHeading"/>
              <w:numPr>
                <w:ilvl w:val="0"/>
                <w:numId w:val="20"/>
              </w:numPr>
              <w:spacing w:before="60" w:after="60"/>
              <w:rPr>
                <w:color w:val="000000"/>
                <w:sz w:val="16"/>
                <w:szCs w:val="16"/>
              </w:rPr>
            </w:pPr>
            <w:r>
              <w:rPr>
                <w:color w:val="000000"/>
                <w:sz w:val="16"/>
                <w:szCs w:val="16"/>
              </w:rPr>
              <w:t>Term</w:t>
            </w:r>
          </w:p>
        </w:tc>
        <w:tc>
          <w:tcPr>
            <w:tcW w:w="56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1F497D" w:val="clear"/>
            <w:tcMar>
              <w:left w:w="108" w:type="dxa"/>
            </w:tcMar>
          </w:tcPr>
          <w:p>
            <w:pPr>
              <w:pStyle w:val="TableColumnHeading"/>
              <w:numPr>
                <w:ilvl w:val="0"/>
                <w:numId w:val="20"/>
              </w:numPr>
              <w:spacing w:before="60" w:after="60"/>
              <w:rPr>
                <w:color w:val="000000"/>
                <w:sz w:val="16"/>
                <w:szCs w:val="16"/>
              </w:rPr>
            </w:pPr>
            <w:r>
              <w:rPr>
                <w:color w:val="000000"/>
                <w:sz w:val="16"/>
                <w:szCs w:val="16"/>
              </w:rPr>
              <w:t>Definition</w:t>
            </w:r>
          </w:p>
        </w:tc>
      </w:tr>
      <w:tr>
        <w:trPr>
          <w:cantSplit w:val="true"/>
        </w:trPr>
        <w:tc>
          <w:tcPr>
            <w:tcW w:w="36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20"/>
              </w:numPr>
              <w:spacing w:before="120" w:after="120"/>
              <w:rPr>
                <w:b/>
                <w:color w:val="000000"/>
                <w:sz w:val="16"/>
                <w:szCs w:val="16"/>
              </w:rPr>
            </w:pPr>
            <w:r>
              <w:rPr>
                <w:b/>
                <w:color w:val="000000"/>
                <w:sz w:val="16"/>
                <w:szCs w:val="16"/>
              </w:rPr>
            </w:r>
          </w:p>
        </w:tc>
        <w:tc>
          <w:tcPr>
            <w:tcW w:w="56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20"/>
              </w:numPr>
              <w:spacing w:before="120" w:after="120"/>
              <w:rPr>
                <w:color w:val="000000"/>
                <w:sz w:val="16"/>
                <w:szCs w:val="16"/>
              </w:rPr>
            </w:pPr>
            <w:r>
              <w:rPr>
                <w:color w:val="000000"/>
                <w:sz w:val="16"/>
                <w:szCs w:val="16"/>
              </w:rPr>
            </w:r>
          </w:p>
        </w:tc>
      </w:tr>
      <w:tr>
        <w:trPr>
          <w:cantSplit w:val="true"/>
        </w:trPr>
        <w:tc>
          <w:tcPr>
            <w:tcW w:w="36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20"/>
              </w:numPr>
              <w:spacing w:before="120" w:after="120"/>
              <w:rPr>
                <w:b/>
                <w:color w:val="000000"/>
                <w:sz w:val="16"/>
                <w:szCs w:val="16"/>
              </w:rPr>
            </w:pPr>
            <w:r>
              <w:rPr>
                <w:b/>
                <w:color w:val="000000"/>
                <w:sz w:val="16"/>
                <w:szCs w:val="16"/>
              </w:rPr>
            </w:r>
          </w:p>
        </w:tc>
        <w:tc>
          <w:tcPr>
            <w:tcW w:w="56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20"/>
              </w:numPr>
              <w:spacing w:before="120" w:after="120"/>
              <w:rPr>
                <w:color w:val="000000"/>
                <w:sz w:val="16"/>
                <w:szCs w:val="16"/>
              </w:rPr>
            </w:pPr>
            <w:r>
              <w:rPr>
                <w:color w:val="000000"/>
                <w:sz w:val="16"/>
                <w:szCs w:val="16"/>
              </w:rPr>
            </w:r>
          </w:p>
        </w:tc>
      </w:tr>
      <w:tr>
        <w:trPr>
          <w:cantSplit w:val="true"/>
        </w:trPr>
        <w:tc>
          <w:tcPr>
            <w:tcW w:w="36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20"/>
              </w:numPr>
              <w:spacing w:before="120" w:after="120"/>
              <w:rPr>
                <w:b/>
                <w:color w:val="000000"/>
                <w:sz w:val="16"/>
                <w:szCs w:val="16"/>
              </w:rPr>
            </w:pPr>
            <w:r>
              <w:rPr>
                <w:b/>
                <w:color w:val="000000"/>
                <w:sz w:val="16"/>
                <w:szCs w:val="16"/>
              </w:rPr>
            </w:r>
          </w:p>
        </w:tc>
        <w:tc>
          <w:tcPr>
            <w:tcW w:w="56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20"/>
              </w:numPr>
              <w:spacing w:before="120" w:after="120"/>
              <w:rPr>
                <w:color w:val="000000"/>
                <w:sz w:val="16"/>
                <w:szCs w:val="16"/>
              </w:rPr>
            </w:pPr>
            <w:r>
              <w:rPr>
                <w:color w:val="000000"/>
                <w:sz w:val="16"/>
                <w:szCs w:val="16"/>
              </w:rPr>
            </w:r>
          </w:p>
        </w:tc>
      </w:tr>
      <w:tr>
        <w:trPr>
          <w:cantSplit w:val="true"/>
        </w:trPr>
        <w:tc>
          <w:tcPr>
            <w:tcW w:w="36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20"/>
              </w:numPr>
              <w:spacing w:before="120" w:after="120"/>
              <w:rPr>
                <w:b/>
                <w:color w:val="000000"/>
                <w:sz w:val="16"/>
                <w:szCs w:val="16"/>
              </w:rPr>
            </w:pPr>
            <w:r>
              <w:rPr>
                <w:b/>
                <w:color w:val="000000"/>
                <w:sz w:val="16"/>
                <w:szCs w:val="16"/>
              </w:rPr>
            </w:r>
          </w:p>
        </w:tc>
        <w:tc>
          <w:tcPr>
            <w:tcW w:w="56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20"/>
              </w:numPr>
              <w:spacing w:before="120" w:after="120"/>
              <w:rPr>
                <w:color w:val="000000"/>
                <w:sz w:val="16"/>
                <w:szCs w:val="16"/>
              </w:rPr>
            </w:pPr>
            <w:r>
              <w:rPr>
                <w:color w:val="000000"/>
                <w:sz w:val="16"/>
                <w:szCs w:val="16"/>
              </w:rPr>
            </w:r>
          </w:p>
        </w:tc>
      </w:tr>
      <w:tr>
        <w:trPr>
          <w:cantSplit w:val="true"/>
        </w:trPr>
        <w:tc>
          <w:tcPr>
            <w:tcW w:w="36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20"/>
              </w:numPr>
              <w:spacing w:before="120" w:after="120"/>
              <w:rPr>
                <w:b/>
                <w:color w:val="000000"/>
                <w:sz w:val="16"/>
                <w:szCs w:val="16"/>
              </w:rPr>
            </w:pPr>
            <w:r>
              <w:rPr>
                <w:b/>
                <w:color w:val="000000"/>
                <w:sz w:val="16"/>
                <w:szCs w:val="16"/>
              </w:rPr>
            </w:r>
          </w:p>
        </w:tc>
        <w:tc>
          <w:tcPr>
            <w:tcW w:w="56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20"/>
              </w:numPr>
              <w:spacing w:before="120" w:after="120"/>
              <w:rPr>
                <w:color w:val="000000"/>
                <w:sz w:val="16"/>
                <w:szCs w:val="16"/>
              </w:rPr>
            </w:pPr>
            <w:r>
              <w:rPr>
                <w:color w:val="000000"/>
                <w:sz w:val="16"/>
                <w:szCs w:val="16"/>
              </w:rPr>
            </w:r>
          </w:p>
        </w:tc>
      </w:tr>
      <w:tr>
        <w:trPr>
          <w:cantSplit w:val="true"/>
        </w:trPr>
        <w:tc>
          <w:tcPr>
            <w:tcW w:w="36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20"/>
              </w:numPr>
              <w:spacing w:before="120" w:after="120"/>
              <w:rPr>
                <w:b/>
                <w:color w:val="000000"/>
                <w:sz w:val="16"/>
                <w:szCs w:val="16"/>
              </w:rPr>
            </w:pPr>
            <w:r>
              <w:rPr>
                <w:b/>
                <w:color w:val="000000"/>
                <w:sz w:val="16"/>
                <w:szCs w:val="16"/>
              </w:rPr>
            </w:r>
          </w:p>
        </w:tc>
        <w:tc>
          <w:tcPr>
            <w:tcW w:w="56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20"/>
              </w:numPr>
              <w:spacing w:before="120" w:after="120"/>
              <w:rPr>
                <w:color w:val="000000"/>
                <w:sz w:val="16"/>
                <w:szCs w:val="16"/>
              </w:rPr>
            </w:pPr>
            <w:r>
              <w:rPr>
                <w:color w:val="000000"/>
                <w:sz w:val="16"/>
                <w:szCs w:val="16"/>
              </w:rPr>
            </w:r>
          </w:p>
        </w:tc>
      </w:tr>
      <w:tr>
        <w:trPr>
          <w:cantSplit w:val="true"/>
        </w:trPr>
        <w:tc>
          <w:tcPr>
            <w:tcW w:w="36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20"/>
              </w:numPr>
              <w:spacing w:before="120" w:after="120"/>
              <w:rPr>
                <w:b/>
                <w:color w:val="000000"/>
                <w:sz w:val="16"/>
                <w:szCs w:val="16"/>
              </w:rPr>
            </w:pPr>
            <w:r>
              <w:rPr>
                <w:b/>
                <w:color w:val="000000"/>
                <w:sz w:val="16"/>
                <w:szCs w:val="16"/>
              </w:rPr>
            </w:r>
          </w:p>
        </w:tc>
        <w:tc>
          <w:tcPr>
            <w:tcW w:w="56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20"/>
              </w:numPr>
              <w:spacing w:before="120" w:after="120"/>
              <w:rPr>
                <w:color w:val="000000"/>
                <w:sz w:val="16"/>
                <w:szCs w:val="16"/>
              </w:rPr>
            </w:pPr>
            <w:r>
              <w:rPr>
                <w:color w:val="000000"/>
                <w:sz w:val="16"/>
                <w:szCs w:val="16"/>
              </w:rPr>
            </w:r>
          </w:p>
        </w:tc>
      </w:tr>
      <w:tr>
        <w:trPr>
          <w:cantSplit w:val="true"/>
        </w:trPr>
        <w:tc>
          <w:tcPr>
            <w:tcW w:w="36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AcronymTerm"/>
              <w:numPr>
                <w:ilvl w:val="0"/>
                <w:numId w:val="20"/>
              </w:numPr>
              <w:spacing w:before="60" w:after="60"/>
              <w:rPr>
                <w:color w:val="000000"/>
                <w:sz w:val="16"/>
                <w:szCs w:val="16"/>
              </w:rPr>
            </w:pPr>
            <w:r>
              <w:rPr>
                <w:color w:val="000000"/>
                <w:sz w:val="16"/>
                <w:szCs w:val="16"/>
              </w:rPr>
            </w:r>
          </w:p>
        </w:tc>
        <w:tc>
          <w:tcPr>
            <w:tcW w:w="56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AcronymDefinition"/>
              <w:numPr>
                <w:ilvl w:val="0"/>
                <w:numId w:val="20"/>
              </w:numPr>
              <w:spacing w:before="60" w:after="60"/>
              <w:rPr>
                <w:color w:val="000000"/>
                <w:sz w:val="16"/>
                <w:szCs w:val="16"/>
              </w:rPr>
            </w:pPr>
            <w:r>
              <w:rPr>
                <w:color w:val="000000"/>
                <w:sz w:val="16"/>
                <w:szCs w:val="16"/>
              </w:rPr>
            </w:r>
          </w:p>
        </w:tc>
      </w:tr>
      <w:tr>
        <w:trPr>
          <w:cantSplit w:val="true"/>
        </w:trPr>
        <w:tc>
          <w:tcPr>
            <w:tcW w:w="36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AcronymTerm"/>
              <w:numPr>
                <w:ilvl w:val="0"/>
                <w:numId w:val="20"/>
              </w:numPr>
              <w:spacing w:before="60" w:after="60"/>
              <w:rPr>
                <w:color w:val="000000"/>
                <w:sz w:val="16"/>
                <w:szCs w:val="16"/>
              </w:rPr>
            </w:pPr>
            <w:r>
              <w:rPr>
                <w:color w:val="000000"/>
                <w:sz w:val="16"/>
                <w:szCs w:val="16"/>
              </w:rPr>
            </w:r>
          </w:p>
        </w:tc>
        <w:tc>
          <w:tcPr>
            <w:tcW w:w="56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AcronymDefinition"/>
              <w:numPr>
                <w:ilvl w:val="0"/>
                <w:numId w:val="20"/>
              </w:numPr>
              <w:spacing w:before="60" w:after="60"/>
              <w:rPr>
                <w:color w:val="000000"/>
                <w:sz w:val="16"/>
                <w:szCs w:val="16"/>
              </w:rPr>
            </w:pPr>
            <w:r>
              <w:rPr>
                <w:color w:val="000000"/>
                <w:sz w:val="16"/>
                <w:szCs w:val="16"/>
              </w:rPr>
            </w:r>
          </w:p>
        </w:tc>
      </w:tr>
      <w:tr>
        <w:trPr>
          <w:cantSplit w:val="true"/>
        </w:trPr>
        <w:tc>
          <w:tcPr>
            <w:tcW w:w="36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AcronymTerm"/>
              <w:numPr>
                <w:ilvl w:val="0"/>
                <w:numId w:val="20"/>
              </w:numPr>
              <w:spacing w:before="60" w:after="60"/>
              <w:rPr>
                <w:color w:val="000000"/>
                <w:sz w:val="16"/>
                <w:szCs w:val="16"/>
              </w:rPr>
            </w:pPr>
            <w:r>
              <w:rPr>
                <w:color w:val="000000"/>
                <w:sz w:val="16"/>
                <w:szCs w:val="16"/>
              </w:rPr>
            </w:r>
          </w:p>
        </w:tc>
        <w:tc>
          <w:tcPr>
            <w:tcW w:w="56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AcronymDefinition"/>
              <w:numPr>
                <w:ilvl w:val="0"/>
                <w:numId w:val="20"/>
              </w:numPr>
              <w:spacing w:before="60" w:after="60"/>
              <w:rPr>
                <w:color w:val="000000"/>
                <w:sz w:val="16"/>
                <w:szCs w:val="16"/>
              </w:rPr>
            </w:pPr>
            <w:r>
              <w:rPr>
                <w:color w:val="000000"/>
                <w:sz w:val="16"/>
                <w:szCs w:val="16"/>
              </w:rPr>
            </w:r>
          </w:p>
        </w:tc>
      </w:tr>
    </w:tbl>
    <w:p>
      <w:pPr>
        <w:pStyle w:val="Normal"/>
        <w:numPr>
          <w:ilvl w:val="0"/>
          <w:numId w:val="20"/>
        </w:numPr>
        <w:spacing w:before="0" w:after="0"/>
        <w:rPr>
          <w:rFonts w:ascii="Arial Narrow" w:hAnsi="Arial Narrow"/>
          <w:b/>
          <w:color w:val="000000"/>
          <w:sz w:val="16"/>
          <w:szCs w:val="16"/>
        </w:rPr>
      </w:pPr>
      <w:r>
        <w:rPr>
          <w:rFonts w:ascii="Arial Narrow" w:hAnsi="Arial Narrow"/>
          <w:b/>
          <w:color w:val="000000"/>
          <w:sz w:val="16"/>
          <w:szCs w:val="16"/>
        </w:rPr>
      </w:r>
    </w:p>
    <w:p>
      <w:pPr>
        <w:pStyle w:val="BackMatterHeading"/>
        <w:pageBreakBefore/>
        <w:numPr>
          <w:ilvl w:val="0"/>
          <w:numId w:val="20"/>
        </w:numPr>
        <w:rPr>
          <w:color w:val="000000"/>
          <w:sz w:val="16"/>
          <w:szCs w:val="16"/>
        </w:rPr>
      </w:pPr>
      <w:bookmarkStart w:id="48" w:name="_Toc401074545"/>
      <w:bookmarkStart w:id="49" w:name="_Toc363205558"/>
      <w:bookmarkEnd w:id="48"/>
      <w:bookmarkEnd w:id="49"/>
      <w:r>
        <w:rPr>
          <w:color w:val="000000"/>
          <w:sz w:val="16"/>
          <w:szCs w:val="16"/>
        </w:rPr>
        <w:t>Referenced Documents</w:t>
      </w:r>
    </w:p>
    <w:p>
      <w:pPr>
        <w:pStyle w:val="InfoBlue"/>
        <w:numPr>
          <w:ilvl w:val="0"/>
          <w:numId w:val="20"/>
        </w:numPr>
        <w:spacing w:before="0" w:after="360"/>
        <w:ind w:left="0" w:right="0" w:hanging="0"/>
        <w:jc w:val="left"/>
        <w:rPr>
          <w:rFonts w:cs="Arial" w:ascii="Arial" w:hAnsi="Arial"/>
          <w:color w:val="000000"/>
          <w:sz w:val="16"/>
          <w:szCs w:val="16"/>
        </w:rPr>
      </w:pPr>
      <w:r>
        <w:rPr>
          <w:rFonts w:cs="Arial" w:ascii="Arial" w:hAnsi="Arial"/>
          <w:color w:val="000000"/>
          <w:sz w:val="16"/>
          <w:szCs w:val="16"/>
        </w:rPr>
        <w:t>Instructions: Summarize the relationship of this document to other relevant documents. Provide identifying information for all documents used to arrive at and/or referenced within this document (e.g., related and/or companion documents, prerequisite documents, relevant technical documentation, etc.).</w:t>
      </w:r>
    </w:p>
    <w:p>
      <w:pPr>
        <w:pStyle w:val="Caption1"/>
        <w:keepNext/>
        <w:numPr>
          <w:ilvl w:val="0"/>
          <w:numId w:val="20"/>
        </w:numPr>
        <w:rPr>
          <w:color w:val="000000"/>
          <w:sz w:val="16"/>
          <w:szCs w:val="16"/>
        </w:rPr>
      </w:pPr>
      <w:bookmarkStart w:id="50" w:name="_Toc401074553"/>
      <w:r>
        <w:rPr>
          <w:color w:val="000000"/>
          <w:sz w:val="16"/>
          <w:szCs w:val="16"/>
        </w:rPr>
        <w:t xml:space="preserve">Table </w:t>
      </w:r>
      <w:r>
        <w:rPr>
          <w:color w:val="000000"/>
          <w:sz w:val="16"/>
          <w:szCs w:val="16"/>
        </w:rPr>
        <w:fldChar w:fldCharType="begin"/>
      </w:r>
      <w:r>
        <w:instrText> SEQ "Table" \*Arabic </w:instrText>
      </w:r>
      <w:r>
        <w:fldChar w:fldCharType="separate"/>
      </w:r>
      <w:r>
        <w:t>4</w:t>
      </w:r>
      <w:r>
        <w:fldChar w:fldCharType="end"/>
      </w:r>
      <w:bookmarkEnd w:id="50"/>
      <w:r>
        <w:rPr>
          <w:color w:val="000000"/>
          <w:sz w:val="16"/>
          <w:szCs w:val="16"/>
        </w:rPr>
        <w:t>: Referenced Documents</w:t>
      </w:r>
    </w:p>
    <w:tbl>
      <w:tblPr>
        <w:tblW w:w="8892" w:type="dxa"/>
        <w:jc w:val="left"/>
        <w:tblInd w:w="10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6710"/>
        <w:gridCol w:w="2181"/>
      </w:tblGrid>
      <w:tr>
        <w:trPr>
          <w:tblHeader w:val="true"/>
          <w:cantSplit w:val="true"/>
        </w:trPr>
        <w:tc>
          <w:tcPr>
            <w:tcW w:w="67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1F497D" w:val="clear"/>
            <w:tcMar>
              <w:left w:w="108" w:type="dxa"/>
            </w:tcMar>
          </w:tcPr>
          <w:p>
            <w:pPr>
              <w:pStyle w:val="TableColumnHeading"/>
              <w:numPr>
                <w:ilvl w:val="0"/>
                <w:numId w:val="20"/>
              </w:numPr>
              <w:spacing w:before="60" w:after="60"/>
              <w:rPr>
                <w:color w:val="000000"/>
                <w:sz w:val="16"/>
                <w:szCs w:val="16"/>
              </w:rPr>
            </w:pPr>
            <w:r>
              <w:rPr>
                <w:color w:val="000000"/>
                <w:sz w:val="16"/>
                <w:szCs w:val="16"/>
              </w:rPr>
              <w:t>Document Name and Location/URL</w:t>
            </w:r>
          </w:p>
        </w:tc>
        <w:tc>
          <w:tcPr>
            <w:tcW w:w="218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1F497D" w:val="clear"/>
            <w:tcMar>
              <w:left w:w="108" w:type="dxa"/>
            </w:tcMar>
          </w:tcPr>
          <w:p>
            <w:pPr>
              <w:pStyle w:val="TableColumnHeading"/>
              <w:numPr>
                <w:ilvl w:val="0"/>
                <w:numId w:val="20"/>
              </w:numPr>
              <w:spacing w:before="60" w:after="60"/>
              <w:rPr>
                <w:color w:val="000000"/>
                <w:sz w:val="16"/>
                <w:szCs w:val="16"/>
              </w:rPr>
            </w:pPr>
            <w:r>
              <w:rPr>
                <w:color w:val="000000"/>
                <w:sz w:val="16"/>
                <w:szCs w:val="16"/>
              </w:rPr>
              <w:t>Issuance Date</w:t>
            </w:r>
          </w:p>
        </w:tc>
      </w:tr>
      <w:tr>
        <w:trPr>
          <w:cantSplit w:val="true"/>
        </w:trPr>
        <w:tc>
          <w:tcPr>
            <w:tcW w:w="67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AcronymTerm"/>
              <w:numPr>
                <w:ilvl w:val="0"/>
                <w:numId w:val="20"/>
              </w:numPr>
              <w:spacing w:before="60" w:after="60"/>
              <w:rPr>
                <w:rFonts w:eastAsia="MS Mincho"/>
                <w:b w:val="false"/>
                <w:color w:val="000000"/>
                <w:sz w:val="16"/>
                <w:szCs w:val="16"/>
              </w:rPr>
            </w:pPr>
            <w:r>
              <w:rPr>
                <w:rFonts w:eastAsia="MS Mincho"/>
                <w:b w:val="false"/>
                <w:color w:val="000000"/>
                <w:sz w:val="16"/>
                <w:szCs w:val="16"/>
              </w:rPr>
              <w:t>HHS Guide for Acquisition Strategy</w:t>
            </w:r>
          </w:p>
        </w:tc>
        <w:tc>
          <w:tcPr>
            <w:tcW w:w="218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AcronymTerm"/>
              <w:numPr>
                <w:ilvl w:val="0"/>
                <w:numId w:val="20"/>
              </w:numPr>
              <w:spacing w:before="60" w:after="60"/>
              <w:rPr>
                <w:b w:val="false"/>
                <w:color w:val="000000"/>
                <w:sz w:val="16"/>
                <w:szCs w:val="16"/>
              </w:rPr>
            </w:pPr>
            <w:r>
              <w:rPr>
                <w:b w:val="false"/>
                <w:color w:val="000000"/>
                <w:sz w:val="16"/>
                <w:szCs w:val="16"/>
              </w:rPr>
              <w:t>10/2014 (Draft)</w:t>
            </w:r>
          </w:p>
        </w:tc>
      </w:tr>
      <w:tr>
        <w:trPr>
          <w:cantSplit w:val="true"/>
        </w:trPr>
        <w:tc>
          <w:tcPr>
            <w:tcW w:w="67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AcronymTerm"/>
              <w:numPr>
                <w:ilvl w:val="0"/>
                <w:numId w:val="20"/>
              </w:numPr>
              <w:spacing w:before="60" w:after="60"/>
              <w:rPr>
                <w:rStyle w:val="InternetLink"/>
                <w:rFonts w:eastAsia="MS Mincho"/>
                <w:b w:val="false"/>
                <w:color w:val="000000"/>
                <w:sz w:val="16"/>
                <w:szCs w:val="16"/>
              </w:rPr>
            </w:pPr>
            <w:hyperlink r:id="rId5">
              <w:r>
                <w:rPr>
                  <w:rStyle w:val="InternetLink"/>
                  <w:rFonts w:eastAsia="MS Mincho"/>
                  <w:b w:val="false"/>
                  <w:color w:val="000000"/>
                  <w:sz w:val="16"/>
                  <w:szCs w:val="16"/>
                </w:rPr>
                <w:t>Acquisition Alert 2014-01 HHS Procurement Forecast Guidance</w:t>
              </w:r>
            </w:hyperlink>
          </w:p>
        </w:tc>
        <w:tc>
          <w:tcPr>
            <w:tcW w:w="218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AcronymTerm"/>
              <w:numPr>
                <w:ilvl w:val="0"/>
                <w:numId w:val="20"/>
              </w:numPr>
              <w:spacing w:before="60" w:after="60"/>
              <w:rPr>
                <w:b w:val="false"/>
                <w:color w:val="000000"/>
                <w:sz w:val="16"/>
                <w:szCs w:val="16"/>
              </w:rPr>
            </w:pPr>
            <w:r>
              <w:rPr>
                <w:b w:val="false"/>
                <w:color w:val="000000"/>
                <w:sz w:val="16"/>
                <w:szCs w:val="16"/>
              </w:rPr>
              <w:t>3/21/2014</w:t>
            </w:r>
          </w:p>
        </w:tc>
      </w:tr>
      <w:tr>
        <w:trPr>
          <w:cantSplit w:val="true"/>
        </w:trPr>
        <w:tc>
          <w:tcPr>
            <w:tcW w:w="67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AcronymTerm"/>
              <w:numPr>
                <w:ilvl w:val="0"/>
                <w:numId w:val="20"/>
              </w:numPr>
              <w:spacing w:before="60" w:after="60"/>
              <w:rPr>
                <w:color w:val="000000"/>
                <w:sz w:val="16"/>
                <w:szCs w:val="16"/>
              </w:rPr>
            </w:pPr>
            <w:r>
              <w:rPr>
                <w:color w:val="000000"/>
                <w:sz w:val="16"/>
                <w:szCs w:val="16"/>
              </w:rPr>
            </w:r>
          </w:p>
        </w:tc>
        <w:tc>
          <w:tcPr>
            <w:tcW w:w="218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AcronymTerm"/>
              <w:numPr>
                <w:ilvl w:val="0"/>
                <w:numId w:val="20"/>
              </w:numPr>
              <w:spacing w:before="60" w:after="60"/>
              <w:rPr>
                <w:color w:val="000000"/>
                <w:sz w:val="16"/>
                <w:szCs w:val="16"/>
              </w:rPr>
            </w:pPr>
            <w:r>
              <w:rPr>
                <w:color w:val="000000"/>
                <w:sz w:val="16"/>
                <w:szCs w:val="16"/>
              </w:rPr>
            </w:r>
          </w:p>
        </w:tc>
      </w:tr>
      <w:tr>
        <w:trPr>
          <w:cantSplit w:val="true"/>
        </w:trPr>
        <w:tc>
          <w:tcPr>
            <w:tcW w:w="67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AcronymTerm"/>
              <w:numPr>
                <w:ilvl w:val="0"/>
                <w:numId w:val="20"/>
              </w:numPr>
              <w:spacing w:before="60" w:after="60"/>
              <w:rPr>
                <w:color w:val="000000"/>
                <w:sz w:val="16"/>
                <w:szCs w:val="16"/>
              </w:rPr>
            </w:pPr>
            <w:r>
              <w:rPr>
                <w:color w:val="000000"/>
                <w:sz w:val="16"/>
                <w:szCs w:val="16"/>
              </w:rPr>
            </w:r>
          </w:p>
        </w:tc>
        <w:tc>
          <w:tcPr>
            <w:tcW w:w="218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AcronymTerm"/>
              <w:numPr>
                <w:ilvl w:val="0"/>
                <w:numId w:val="20"/>
              </w:numPr>
              <w:spacing w:before="60" w:after="60"/>
              <w:rPr>
                <w:color w:val="000000"/>
                <w:sz w:val="16"/>
                <w:szCs w:val="16"/>
              </w:rPr>
            </w:pPr>
            <w:r>
              <w:rPr>
                <w:color w:val="000000"/>
                <w:sz w:val="16"/>
                <w:szCs w:val="16"/>
              </w:rPr>
            </w:r>
          </w:p>
        </w:tc>
      </w:tr>
    </w:tbl>
    <w:p>
      <w:pPr>
        <w:pStyle w:val="Caption1"/>
        <w:keepNext/>
        <w:numPr>
          <w:ilvl w:val="0"/>
          <w:numId w:val="20"/>
        </w:numPr>
        <w:rPr>
          <w:color w:val="000000"/>
          <w:sz w:val="16"/>
          <w:szCs w:val="16"/>
        </w:rPr>
      </w:pPr>
      <w:r>
        <w:rPr>
          <w:color w:val="000000"/>
          <w:sz w:val="16"/>
          <w:szCs w:val="16"/>
        </w:rPr>
      </w:r>
    </w:p>
    <w:p>
      <w:pPr>
        <w:pStyle w:val="Normal"/>
        <w:numPr>
          <w:ilvl w:val="0"/>
          <w:numId w:val="20"/>
        </w:numPr>
        <w:rPr>
          <w:i/>
          <w:color w:val="000000"/>
          <w:sz w:val="16"/>
          <w:szCs w:val="16"/>
        </w:rPr>
      </w:pPr>
      <w:r>
        <w:rPr>
          <w:i/>
          <w:color w:val="000000"/>
          <w:sz w:val="16"/>
          <w:szCs w:val="16"/>
        </w:rPr>
      </w:r>
    </w:p>
    <w:p>
      <w:pPr>
        <w:pStyle w:val="BackMatterHeading"/>
        <w:numPr>
          <w:ilvl w:val="0"/>
          <w:numId w:val="20"/>
        </w:numPr>
        <w:rPr>
          <w:color w:val="000000"/>
          <w:sz w:val="16"/>
          <w:szCs w:val="16"/>
        </w:rPr>
      </w:pPr>
      <w:bookmarkStart w:id="51" w:name="_Toc401074546"/>
      <w:bookmarkEnd w:id="51"/>
      <w:r>
        <w:rPr>
          <w:color w:val="000000"/>
          <w:sz w:val="16"/>
          <w:szCs w:val="16"/>
        </w:rPr>
        <w:t>Signatures</w:t>
      </w:r>
    </w:p>
    <w:p>
      <w:pPr>
        <w:pStyle w:val="Normal"/>
        <w:numPr>
          <w:ilvl w:val="0"/>
          <w:numId w:val="20"/>
        </w:numPr>
        <w:spacing w:before="0" w:after="360"/>
        <w:rPr>
          <w:rFonts w:cs="Arial"/>
          <w:color w:val="000000"/>
          <w:sz w:val="16"/>
          <w:szCs w:val="16"/>
        </w:rPr>
      </w:pPr>
      <w:r>
        <w:rPr>
          <w:rFonts w:cs="Arial"/>
          <w:color w:val="000000"/>
          <w:sz w:val="16"/>
          <w:szCs w:val="16"/>
        </w:rPr>
        <w:t>Changes to this Acquisition Strategy will be coordinated with, and approved by, the undersigned, or their designated representatives.</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908"/>
        <w:gridCol w:w="279"/>
        <w:gridCol w:w="629"/>
        <w:gridCol w:w="1"/>
        <w:gridCol w:w="3509"/>
        <w:gridCol w:w="1"/>
        <w:gridCol w:w="268"/>
        <w:gridCol w:w="1"/>
        <w:gridCol w:w="988"/>
        <w:gridCol w:w="1"/>
        <w:gridCol w:w="2990"/>
      </w:tblGrid>
      <w:tr>
        <w:trPr>
          <w:cantSplit w:val="false"/>
        </w:trPr>
        <w:tc>
          <w:tcPr>
            <w:tcW w:w="9575" w:type="dxa"/>
            <w:gridSpan w:val="11"/>
            <w:tcBorders>
              <w:top w:val="nil"/>
              <w:left w:val="nil"/>
              <w:bottom w:val="nil"/>
              <w:insideH w:val="nil"/>
              <w:right w:val="nil"/>
              <w:insideV w:val="nil"/>
            </w:tcBorders>
            <w:shd w:fill="F2F2F2" w:val="clear"/>
          </w:tcPr>
          <w:p>
            <w:pPr>
              <w:pStyle w:val="Normal"/>
              <w:numPr>
                <w:ilvl w:val="0"/>
                <w:numId w:val="20"/>
              </w:numPr>
              <w:suppressLineNumbers/>
              <w:suppressAutoHyphens w:val="true"/>
              <w:spacing w:before="60" w:after="60"/>
              <w:rPr>
                <w:rFonts w:ascii="Times New Roman" w:hAnsi="Times New Roman"/>
                <w:b/>
                <w:color w:val="000000"/>
                <w:sz w:val="16"/>
                <w:szCs w:val="16"/>
              </w:rPr>
            </w:pPr>
            <w:r>
              <w:rPr>
                <w:rFonts w:ascii="Times New Roman" w:hAnsi="Times New Roman"/>
                <w:b/>
                <w:color w:val="000000"/>
                <w:sz w:val="16"/>
                <w:szCs w:val="16"/>
              </w:rPr>
              <w:t>Program Manager - Recommend Approval</w:t>
            </w:r>
          </w:p>
        </w:tc>
      </w:tr>
      <w:tr>
        <w:trPr>
          <w:cantSplit w:val="false"/>
        </w:trPr>
        <w:tc>
          <w:tcPr>
            <w:tcW w:w="1817" w:type="dxa"/>
            <w:gridSpan w:val="4"/>
            <w:tcBorders>
              <w:top w:val="nil"/>
              <w:left w:val="nil"/>
              <w:bottom w:val="nil"/>
              <w:insideH w:val="nil"/>
              <w:right w:val="nil"/>
              <w:insideV w:val="nil"/>
            </w:tcBorders>
            <w:shd w:fill="F2F2F2"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t>Name:</w:t>
            </w:r>
          </w:p>
        </w:tc>
        <w:tc>
          <w:tcPr>
            <w:tcW w:w="3510" w:type="dxa"/>
            <w:gridSpan w:val="2"/>
            <w:tcBorders>
              <w:top w:val="nil"/>
              <w:left w:val="nil"/>
              <w:bottom w:val="single" w:sz="4" w:space="0" w:color="00000A"/>
              <w:insideH w:val="single" w:sz="4" w:space="0" w:color="00000A"/>
              <w:right w:val="nil"/>
              <w:insideV w:val="nil"/>
            </w:tcBorders>
            <w:shd w:fill="F2F2F2"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c>
          <w:tcPr>
            <w:tcW w:w="269" w:type="dxa"/>
            <w:gridSpan w:val="2"/>
            <w:tcBorders>
              <w:top w:val="nil"/>
              <w:left w:val="nil"/>
              <w:bottom w:val="nil"/>
              <w:insideH w:val="nil"/>
              <w:right w:val="nil"/>
              <w:insideV w:val="nil"/>
            </w:tcBorders>
            <w:shd w:fill="F2F2F2"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c>
          <w:tcPr>
            <w:tcW w:w="989" w:type="dxa"/>
            <w:gridSpan w:val="2"/>
            <w:tcBorders>
              <w:top w:val="nil"/>
              <w:left w:val="nil"/>
              <w:bottom w:val="nil"/>
              <w:insideH w:val="nil"/>
              <w:right w:val="nil"/>
              <w:insideV w:val="nil"/>
            </w:tcBorders>
            <w:shd w:fill="F2F2F2"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t>Date:</w:t>
            </w:r>
          </w:p>
        </w:tc>
        <w:tc>
          <w:tcPr>
            <w:tcW w:w="2990" w:type="dxa"/>
            <w:tcBorders>
              <w:top w:val="nil"/>
              <w:left w:val="nil"/>
              <w:bottom w:val="single" w:sz="4" w:space="0" w:color="00000A"/>
              <w:insideH w:val="single" w:sz="4" w:space="0" w:color="00000A"/>
              <w:right w:val="nil"/>
              <w:insideV w:val="nil"/>
            </w:tcBorders>
            <w:shd w:fill="F2F2F2"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r>
      <w:tr>
        <w:trPr>
          <w:cantSplit w:val="false"/>
        </w:trPr>
        <w:tc>
          <w:tcPr>
            <w:tcW w:w="9575" w:type="dxa"/>
            <w:gridSpan w:val="11"/>
            <w:tcBorders>
              <w:top w:val="nil"/>
              <w:left w:val="nil"/>
              <w:bottom w:val="nil"/>
              <w:insideH w:val="nil"/>
              <w:right w:val="nil"/>
              <w:insideV w:val="nil"/>
            </w:tcBorders>
            <w:shd w:fill="F2F2F2"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r>
      <w:tr>
        <w:trPr>
          <w:cantSplit w:val="false"/>
        </w:trPr>
        <w:tc>
          <w:tcPr>
            <w:tcW w:w="1817" w:type="dxa"/>
            <w:gridSpan w:val="4"/>
            <w:tcBorders>
              <w:top w:val="nil"/>
              <w:left w:val="nil"/>
              <w:bottom w:val="nil"/>
              <w:insideH w:val="nil"/>
              <w:right w:val="nil"/>
              <w:insideV w:val="nil"/>
            </w:tcBorders>
            <w:shd w:fill="F2F2F2"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t>Signature:</w:t>
            </w:r>
          </w:p>
        </w:tc>
        <w:tc>
          <w:tcPr>
            <w:tcW w:w="7758" w:type="dxa"/>
            <w:gridSpan w:val="7"/>
            <w:tcBorders>
              <w:top w:val="nil"/>
              <w:left w:val="nil"/>
              <w:bottom w:val="single" w:sz="4" w:space="0" w:color="00000A"/>
              <w:insideH w:val="single" w:sz="4" w:space="0" w:color="00000A"/>
              <w:right w:val="nil"/>
              <w:insideV w:val="nil"/>
            </w:tcBorders>
            <w:shd w:fill="F2F2F2"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r>
      <w:tr>
        <w:trPr>
          <w:cantSplit w:val="false"/>
        </w:trPr>
        <w:tc>
          <w:tcPr>
            <w:tcW w:w="1817" w:type="dxa"/>
            <w:gridSpan w:val="4"/>
            <w:tcBorders>
              <w:top w:val="nil"/>
              <w:left w:val="nil"/>
              <w:bottom w:val="nil"/>
              <w:insideH w:val="nil"/>
              <w:right w:val="nil"/>
              <w:insideV w:val="nil"/>
            </w:tcBorders>
            <w:shd w:fill="F2F2F2"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c>
          <w:tcPr>
            <w:tcW w:w="3510" w:type="dxa"/>
            <w:gridSpan w:val="2"/>
            <w:tcBorders>
              <w:top w:val="nil"/>
              <w:left w:val="nil"/>
              <w:bottom w:val="nil"/>
              <w:insideH w:val="nil"/>
              <w:right w:val="nil"/>
              <w:insideV w:val="nil"/>
            </w:tcBorders>
            <w:shd w:fill="F2F2F2"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c>
          <w:tcPr>
            <w:tcW w:w="269" w:type="dxa"/>
            <w:gridSpan w:val="2"/>
            <w:tcBorders>
              <w:top w:val="nil"/>
              <w:left w:val="nil"/>
              <w:bottom w:val="nil"/>
              <w:insideH w:val="nil"/>
              <w:right w:val="nil"/>
              <w:insideV w:val="nil"/>
            </w:tcBorders>
            <w:shd w:fill="F2F2F2"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c>
          <w:tcPr>
            <w:tcW w:w="989" w:type="dxa"/>
            <w:gridSpan w:val="2"/>
            <w:tcBorders>
              <w:top w:val="nil"/>
              <w:left w:val="nil"/>
              <w:bottom w:val="nil"/>
              <w:insideH w:val="nil"/>
              <w:right w:val="nil"/>
              <w:insideV w:val="nil"/>
            </w:tcBorders>
            <w:shd w:fill="F2F2F2"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c>
          <w:tcPr>
            <w:tcW w:w="2990" w:type="dxa"/>
            <w:tcBorders>
              <w:top w:val="nil"/>
              <w:left w:val="nil"/>
              <w:bottom w:val="nil"/>
              <w:insideH w:val="nil"/>
              <w:right w:val="nil"/>
              <w:insideV w:val="nil"/>
            </w:tcBorders>
            <w:shd w:fill="F2F2F2"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r>
      <w:tr>
        <w:trPr>
          <w:cantSplit w:val="false"/>
        </w:trPr>
        <w:tc>
          <w:tcPr>
            <w:tcW w:w="9575" w:type="dxa"/>
            <w:gridSpan w:val="11"/>
            <w:tcBorders>
              <w:top w:val="nil"/>
              <w:left w:val="nil"/>
              <w:bottom w:val="nil"/>
              <w:insideH w:val="nil"/>
              <w:right w:val="nil"/>
              <w:insideV w:val="nil"/>
            </w:tcBorders>
            <w:shd w:fill="auto" w:val="clear"/>
          </w:tcPr>
          <w:p>
            <w:pPr>
              <w:pStyle w:val="Normal"/>
              <w:numPr>
                <w:ilvl w:val="0"/>
                <w:numId w:val="20"/>
              </w:numPr>
              <w:suppressLineNumbers/>
              <w:suppressAutoHyphens w:val="true"/>
              <w:spacing w:before="60" w:after="60"/>
              <w:rPr>
                <w:rFonts w:ascii="Times New Roman" w:hAnsi="Times New Roman"/>
                <w:b/>
                <w:color w:val="000000"/>
                <w:sz w:val="16"/>
                <w:szCs w:val="16"/>
              </w:rPr>
            </w:pPr>
            <w:r>
              <w:rPr>
                <w:rFonts w:ascii="Times New Roman" w:hAnsi="Times New Roman"/>
                <w:b/>
                <w:color w:val="000000"/>
                <w:sz w:val="16"/>
                <w:szCs w:val="16"/>
              </w:rPr>
              <w:t>Chief Information Officer - Concur with Recommendation</w:t>
            </w:r>
          </w:p>
        </w:tc>
      </w:tr>
      <w:tr>
        <w:trPr>
          <w:cantSplit w:val="false"/>
        </w:trPr>
        <w:tc>
          <w:tcPr>
            <w:tcW w:w="1817" w:type="dxa"/>
            <w:gridSpan w:val="4"/>
            <w:tcBorders>
              <w:top w:val="nil"/>
              <w:left w:val="nil"/>
              <w:bottom w:val="nil"/>
              <w:insideH w:val="nil"/>
              <w:right w:val="nil"/>
              <w:insideV w:val="nil"/>
            </w:tcBorders>
            <w:shd w:fill="auto"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t>Name:</w:t>
            </w:r>
          </w:p>
        </w:tc>
        <w:tc>
          <w:tcPr>
            <w:tcW w:w="3510" w:type="dxa"/>
            <w:gridSpan w:val="2"/>
            <w:tcBorders>
              <w:top w:val="nil"/>
              <w:left w:val="nil"/>
              <w:bottom w:val="single" w:sz="4" w:space="0" w:color="00000A"/>
              <w:insideH w:val="single" w:sz="4" w:space="0" w:color="00000A"/>
              <w:right w:val="nil"/>
              <w:insideV w:val="nil"/>
            </w:tcBorders>
            <w:shd w:fill="auto"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c>
          <w:tcPr>
            <w:tcW w:w="269" w:type="dxa"/>
            <w:gridSpan w:val="2"/>
            <w:tcBorders>
              <w:top w:val="nil"/>
              <w:left w:val="nil"/>
              <w:bottom w:val="nil"/>
              <w:insideH w:val="nil"/>
              <w:right w:val="nil"/>
              <w:insideV w:val="nil"/>
            </w:tcBorders>
            <w:shd w:fill="auto"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c>
          <w:tcPr>
            <w:tcW w:w="989" w:type="dxa"/>
            <w:gridSpan w:val="2"/>
            <w:tcBorders>
              <w:top w:val="nil"/>
              <w:left w:val="nil"/>
              <w:bottom w:val="nil"/>
              <w:insideH w:val="nil"/>
              <w:right w:val="nil"/>
              <w:insideV w:val="nil"/>
            </w:tcBorders>
            <w:shd w:fill="auto"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t>Date:</w:t>
            </w:r>
          </w:p>
        </w:tc>
        <w:tc>
          <w:tcPr>
            <w:tcW w:w="2990" w:type="dxa"/>
            <w:tcBorders>
              <w:top w:val="nil"/>
              <w:left w:val="nil"/>
              <w:bottom w:val="single" w:sz="4" w:space="0" w:color="00000A"/>
              <w:insideH w:val="single" w:sz="4" w:space="0" w:color="00000A"/>
              <w:right w:val="nil"/>
              <w:insideV w:val="nil"/>
            </w:tcBorders>
            <w:shd w:fill="auto"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r>
      <w:tr>
        <w:trPr>
          <w:cantSplit w:val="false"/>
        </w:trPr>
        <w:tc>
          <w:tcPr>
            <w:tcW w:w="9575" w:type="dxa"/>
            <w:gridSpan w:val="11"/>
            <w:tcBorders>
              <w:top w:val="nil"/>
              <w:left w:val="nil"/>
              <w:bottom w:val="nil"/>
              <w:insideH w:val="nil"/>
              <w:right w:val="nil"/>
              <w:insideV w:val="nil"/>
            </w:tcBorders>
            <w:shd w:fill="auto"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r>
      <w:tr>
        <w:trPr>
          <w:cantSplit w:val="false"/>
        </w:trPr>
        <w:tc>
          <w:tcPr>
            <w:tcW w:w="1817" w:type="dxa"/>
            <w:gridSpan w:val="4"/>
            <w:tcBorders>
              <w:top w:val="nil"/>
              <w:left w:val="nil"/>
              <w:bottom w:val="nil"/>
              <w:insideH w:val="nil"/>
              <w:right w:val="nil"/>
              <w:insideV w:val="nil"/>
            </w:tcBorders>
            <w:shd w:fill="auto"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t>Signature:</w:t>
            </w:r>
          </w:p>
        </w:tc>
        <w:tc>
          <w:tcPr>
            <w:tcW w:w="7758" w:type="dxa"/>
            <w:gridSpan w:val="7"/>
            <w:tcBorders>
              <w:top w:val="nil"/>
              <w:left w:val="nil"/>
              <w:bottom w:val="single" w:sz="4" w:space="0" w:color="00000A"/>
              <w:insideH w:val="single" w:sz="4" w:space="0" w:color="00000A"/>
              <w:right w:val="nil"/>
              <w:insideV w:val="nil"/>
            </w:tcBorders>
            <w:shd w:fill="auto"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r>
      <w:tr>
        <w:trPr>
          <w:cantSplit w:val="false"/>
        </w:trPr>
        <w:tc>
          <w:tcPr>
            <w:tcW w:w="9575" w:type="dxa"/>
            <w:gridSpan w:val="11"/>
            <w:tcBorders>
              <w:top w:val="nil"/>
              <w:left w:val="nil"/>
              <w:bottom w:val="nil"/>
              <w:insideH w:val="nil"/>
              <w:right w:val="nil"/>
              <w:insideV w:val="nil"/>
            </w:tcBorders>
            <w:shd w:fill="auto"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r>
      <w:tr>
        <w:trPr>
          <w:cantSplit w:val="false"/>
        </w:trPr>
        <w:tc>
          <w:tcPr>
            <w:tcW w:w="9575" w:type="dxa"/>
            <w:gridSpan w:val="11"/>
            <w:tcBorders>
              <w:top w:val="nil"/>
              <w:left w:val="nil"/>
              <w:bottom w:val="nil"/>
              <w:insideH w:val="nil"/>
              <w:right w:val="nil"/>
              <w:insideV w:val="nil"/>
            </w:tcBorders>
            <w:shd w:fill="F2F2F2" w:val="clear"/>
          </w:tcPr>
          <w:p>
            <w:pPr>
              <w:pStyle w:val="Normal"/>
              <w:numPr>
                <w:ilvl w:val="0"/>
                <w:numId w:val="20"/>
              </w:numPr>
              <w:suppressLineNumbers/>
              <w:suppressAutoHyphens w:val="true"/>
              <w:spacing w:before="60" w:after="60"/>
              <w:rPr>
                <w:rFonts w:ascii="Times New Roman" w:hAnsi="Times New Roman"/>
                <w:b/>
                <w:color w:val="000000"/>
                <w:sz w:val="16"/>
                <w:szCs w:val="16"/>
              </w:rPr>
            </w:pPr>
            <w:r>
              <w:rPr>
                <w:rFonts w:ascii="Times New Roman" w:hAnsi="Times New Roman"/>
                <w:b/>
                <w:color w:val="000000"/>
                <w:sz w:val="16"/>
                <w:szCs w:val="16"/>
              </w:rPr>
              <w:t>Division Head or Designee - Approve Recommendation</w:t>
            </w:r>
          </w:p>
        </w:tc>
      </w:tr>
      <w:tr>
        <w:trPr>
          <w:cantSplit w:val="false"/>
        </w:trPr>
        <w:tc>
          <w:tcPr>
            <w:tcW w:w="1817" w:type="dxa"/>
            <w:gridSpan w:val="4"/>
            <w:tcBorders>
              <w:top w:val="nil"/>
              <w:left w:val="nil"/>
              <w:bottom w:val="nil"/>
              <w:insideH w:val="nil"/>
              <w:right w:val="nil"/>
              <w:insideV w:val="nil"/>
            </w:tcBorders>
            <w:shd w:fill="F2F2F2"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t>Name:</w:t>
            </w:r>
          </w:p>
        </w:tc>
        <w:tc>
          <w:tcPr>
            <w:tcW w:w="3510" w:type="dxa"/>
            <w:gridSpan w:val="2"/>
            <w:tcBorders>
              <w:top w:val="nil"/>
              <w:left w:val="nil"/>
              <w:bottom w:val="single" w:sz="4" w:space="0" w:color="00000A"/>
              <w:insideH w:val="single" w:sz="4" w:space="0" w:color="00000A"/>
              <w:right w:val="nil"/>
              <w:insideV w:val="nil"/>
            </w:tcBorders>
            <w:shd w:fill="F2F2F2"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c>
          <w:tcPr>
            <w:tcW w:w="269" w:type="dxa"/>
            <w:gridSpan w:val="2"/>
            <w:tcBorders>
              <w:top w:val="nil"/>
              <w:left w:val="nil"/>
              <w:bottom w:val="nil"/>
              <w:insideH w:val="nil"/>
              <w:right w:val="nil"/>
              <w:insideV w:val="nil"/>
            </w:tcBorders>
            <w:shd w:fill="F2F2F2"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c>
          <w:tcPr>
            <w:tcW w:w="989" w:type="dxa"/>
            <w:gridSpan w:val="2"/>
            <w:tcBorders>
              <w:top w:val="nil"/>
              <w:left w:val="nil"/>
              <w:bottom w:val="nil"/>
              <w:insideH w:val="nil"/>
              <w:right w:val="nil"/>
              <w:insideV w:val="nil"/>
            </w:tcBorders>
            <w:shd w:fill="F2F2F2"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t>Date:</w:t>
            </w:r>
          </w:p>
        </w:tc>
        <w:tc>
          <w:tcPr>
            <w:tcW w:w="2990" w:type="dxa"/>
            <w:tcBorders>
              <w:top w:val="nil"/>
              <w:left w:val="nil"/>
              <w:bottom w:val="single" w:sz="4" w:space="0" w:color="00000A"/>
              <w:insideH w:val="single" w:sz="4" w:space="0" w:color="00000A"/>
              <w:right w:val="nil"/>
              <w:insideV w:val="nil"/>
            </w:tcBorders>
            <w:shd w:fill="F2F2F2"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r>
      <w:tr>
        <w:trPr>
          <w:cantSplit w:val="false"/>
        </w:trPr>
        <w:tc>
          <w:tcPr>
            <w:tcW w:w="9575" w:type="dxa"/>
            <w:gridSpan w:val="11"/>
            <w:tcBorders>
              <w:top w:val="nil"/>
              <w:left w:val="nil"/>
              <w:bottom w:val="nil"/>
              <w:insideH w:val="nil"/>
              <w:right w:val="nil"/>
              <w:insideV w:val="nil"/>
            </w:tcBorders>
            <w:shd w:fill="F2F2F2"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r>
      <w:tr>
        <w:trPr>
          <w:cantSplit w:val="false"/>
        </w:trPr>
        <w:tc>
          <w:tcPr>
            <w:tcW w:w="1817" w:type="dxa"/>
            <w:gridSpan w:val="4"/>
            <w:tcBorders>
              <w:top w:val="nil"/>
              <w:left w:val="nil"/>
              <w:bottom w:val="nil"/>
              <w:insideH w:val="nil"/>
              <w:right w:val="nil"/>
              <w:insideV w:val="nil"/>
            </w:tcBorders>
            <w:shd w:fill="F2F2F2"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t>Signature:</w:t>
            </w:r>
          </w:p>
        </w:tc>
        <w:tc>
          <w:tcPr>
            <w:tcW w:w="7758" w:type="dxa"/>
            <w:gridSpan w:val="7"/>
            <w:tcBorders>
              <w:top w:val="nil"/>
              <w:left w:val="nil"/>
              <w:bottom w:val="single" w:sz="4" w:space="0" w:color="00000A"/>
              <w:insideH w:val="single" w:sz="4" w:space="0" w:color="00000A"/>
              <w:right w:val="nil"/>
              <w:insideV w:val="nil"/>
            </w:tcBorders>
            <w:shd w:fill="F2F2F2"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r>
      <w:tr>
        <w:trPr>
          <w:cantSplit w:val="false"/>
        </w:trPr>
        <w:tc>
          <w:tcPr>
            <w:tcW w:w="1817" w:type="dxa"/>
            <w:gridSpan w:val="4"/>
            <w:tcBorders>
              <w:top w:val="nil"/>
              <w:left w:val="nil"/>
              <w:bottom w:val="nil"/>
              <w:insideH w:val="nil"/>
              <w:right w:val="nil"/>
              <w:insideV w:val="nil"/>
            </w:tcBorders>
            <w:shd w:fill="F2F2F2"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c>
          <w:tcPr>
            <w:tcW w:w="3510" w:type="dxa"/>
            <w:gridSpan w:val="2"/>
            <w:tcBorders>
              <w:top w:val="single" w:sz="4" w:space="0" w:color="00000A"/>
              <w:left w:val="nil"/>
              <w:bottom w:val="nil"/>
              <w:insideH w:val="nil"/>
              <w:right w:val="nil"/>
              <w:insideV w:val="nil"/>
            </w:tcBorders>
            <w:shd w:fill="F2F2F2"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c>
          <w:tcPr>
            <w:tcW w:w="269" w:type="dxa"/>
            <w:gridSpan w:val="2"/>
            <w:tcBorders>
              <w:top w:val="single" w:sz="4" w:space="0" w:color="00000A"/>
              <w:left w:val="nil"/>
              <w:bottom w:val="nil"/>
              <w:insideH w:val="nil"/>
              <w:right w:val="nil"/>
              <w:insideV w:val="nil"/>
            </w:tcBorders>
            <w:shd w:fill="F2F2F2"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c>
          <w:tcPr>
            <w:tcW w:w="989" w:type="dxa"/>
            <w:gridSpan w:val="2"/>
            <w:tcBorders>
              <w:top w:val="single" w:sz="4" w:space="0" w:color="00000A"/>
              <w:left w:val="nil"/>
              <w:bottom w:val="nil"/>
              <w:insideH w:val="nil"/>
              <w:right w:val="nil"/>
              <w:insideV w:val="nil"/>
            </w:tcBorders>
            <w:shd w:fill="F2F2F2"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c>
          <w:tcPr>
            <w:tcW w:w="2990" w:type="dxa"/>
            <w:tcBorders>
              <w:top w:val="single" w:sz="4" w:space="0" w:color="00000A"/>
              <w:left w:val="nil"/>
              <w:bottom w:val="nil"/>
              <w:insideH w:val="nil"/>
              <w:right w:val="nil"/>
              <w:insideV w:val="nil"/>
            </w:tcBorders>
            <w:shd w:fill="F2F2F2"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r>
      <w:tr>
        <w:trPr>
          <w:cantSplit w:val="false"/>
        </w:trPr>
        <w:tc>
          <w:tcPr>
            <w:tcW w:w="9575" w:type="dxa"/>
            <w:gridSpan w:val="11"/>
            <w:tcBorders>
              <w:top w:val="nil"/>
              <w:left w:val="nil"/>
              <w:bottom w:val="nil"/>
              <w:insideH w:val="nil"/>
              <w:right w:val="nil"/>
              <w:insideV w:val="nil"/>
            </w:tcBorders>
            <w:shd w:fill="auto" w:val="clear"/>
          </w:tcPr>
          <w:p>
            <w:pPr>
              <w:pStyle w:val="Normal"/>
              <w:numPr>
                <w:ilvl w:val="0"/>
                <w:numId w:val="20"/>
              </w:numPr>
              <w:suppressLineNumbers/>
              <w:suppressAutoHyphens w:val="true"/>
              <w:spacing w:before="60" w:after="60"/>
              <w:rPr>
                <w:rFonts w:ascii="Times New Roman" w:hAnsi="Times New Roman"/>
                <w:b/>
                <w:color w:val="000000"/>
                <w:sz w:val="16"/>
                <w:szCs w:val="16"/>
              </w:rPr>
            </w:pPr>
            <w:r>
              <w:rPr>
                <w:rFonts w:ascii="Times New Roman" w:hAnsi="Times New Roman"/>
                <w:b/>
                <w:color w:val="000000"/>
                <w:sz w:val="16"/>
                <w:szCs w:val="16"/>
              </w:rPr>
              <w:t>Head of Contracting Activity</w:t>
            </w:r>
          </w:p>
        </w:tc>
      </w:tr>
      <w:tr>
        <w:trPr>
          <w:cantSplit w:val="false"/>
        </w:trPr>
        <w:tc>
          <w:tcPr>
            <w:tcW w:w="908" w:type="dxa"/>
            <w:tcBorders>
              <w:top w:val="nil"/>
              <w:left w:val="nil"/>
              <w:bottom w:val="single" w:sz="4" w:space="0" w:color="00000A"/>
              <w:insideH w:val="single" w:sz="4" w:space="0" w:color="00000A"/>
              <w:right w:val="nil"/>
              <w:insideV w:val="nil"/>
            </w:tcBorders>
            <w:shd w:fill="auto" w:val="clear"/>
            <w:vAlign w:val="bottom"/>
          </w:tcPr>
          <w:p>
            <w:pPr>
              <w:pStyle w:val="Normal"/>
              <w:numPr>
                <w:ilvl w:val="0"/>
                <w:numId w:val="20"/>
              </w:numPr>
              <w:spacing w:before="0" w:after="0"/>
              <w:jc w:val="center"/>
              <w:rPr>
                <w:rFonts w:ascii="Times New Roman" w:hAnsi="Times New Roman"/>
                <w:color w:val="000000"/>
                <w:sz w:val="16"/>
                <w:szCs w:val="16"/>
              </w:rPr>
            </w:pPr>
            <w:r>
              <w:rPr>
                <w:rFonts w:ascii="Times New Roman" w:hAnsi="Times New Roman"/>
                <w:color w:val="000000"/>
                <w:sz w:val="16"/>
                <w:szCs w:val="16"/>
              </w:rPr>
            </w:r>
          </w:p>
        </w:tc>
        <w:tc>
          <w:tcPr>
            <w:tcW w:w="279" w:type="dxa"/>
            <w:tcBorders>
              <w:top w:val="nil"/>
              <w:left w:val="nil"/>
              <w:bottom w:val="nil"/>
              <w:insideH w:val="nil"/>
              <w:right w:val="nil"/>
              <w:insideV w:val="nil"/>
            </w:tcBorders>
            <w:shd w:fill="auto"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c>
          <w:tcPr>
            <w:tcW w:w="8388" w:type="dxa"/>
            <w:gridSpan w:val="9"/>
            <w:tcBorders>
              <w:top w:val="nil"/>
              <w:left w:val="nil"/>
              <w:bottom w:val="nil"/>
              <w:insideH w:val="nil"/>
              <w:right w:val="nil"/>
              <w:insideV w:val="nil"/>
            </w:tcBorders>
            <w:shd w:fill="auto"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t>Concur with Recommendation (if =/&gt; $20M or High Risk)</w:t>
            </w:r>
          </w:p>
        </w:tc>
      </w:tr>
      <w:tr>
        <w:trPr>
          <w:cantSplit w:val="false"/>
        </w:trPr>
        <w:tc>
          <w:tcPr>
            <w:tcW w:w="908" w:type="dxa"/>
            <w:tcBorders>
              <w:top w:val="single" w:sz="4" w:space="0" w:color="00000A"/>
              <w:left w:val="nil"/>
              <w:bottom w:val="single" w:sz="4" w:space="0" w:color="00000A"/>
              <w:insideH w:val="single" w:sz="4" w:space="0" w:color="00000A"/>
              <w:right w:val="nil"/>
              <w:insideV w:val="nil"/>
            </w:tcBorders>
            <w:shd w:fill="auto" w:val="clear"/>
            <w:vAlign w:val="bottom"/>
          </w:tcPr>
          <w:p>
            <w:pPr>
              <w:pStyle w:val="Normal"/>
              <w:numPr>
                <w:ilvl w:val="0"/>
                <w:numId w:val="20"/>
              </w:numPr>
              <w:spacing w:before="0" w:after="0"/>
              <w:jc w:val="center"/>
              <w:rPr>
                <w:rFonts w:ascii="Times New Roman" w:hAnsi="Times New Roman"/>
                <w:color w:val="000000"/>
                <w:sz w:val="16"/>
                <w:szCs w:val="16"/>
              </w:rPr>
            </w:pPr>
            <w:r>
              <w:rPr>
                <w:rFonts w:ascii="Times New Roman" w:hAnsi="Times New Roman"/>
                <w:color w:val="000000"/>
                <w:sz w:val="16"/>
                <w:szCs w:val="16"/>
              </w:rPr>
            </w:r>
          </w:p>
        </w:tc>
        <w:tc>
          <w:tcPr>
            <w:tcW w:w="279" w:type="dxa"/>
            <w:tcBorders>
              <w:top w:val="nil"/>
              <w:left w:val="nil"/>
              <w:bottom w:val="nil"/>
              <w:insideH w:val="nil"/>
              <w:right w:val="nil"/>
              <w:insideV w:val="nil"/>
            </w:tcBorders>
            <w:shd w:fill="auto"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c>
          <w:tcPr>
            <w:tcW w:w="8388" w:type="dxa"/>
            <w:gridSpan w:val="9"/>
            <w:tcBorders>
              <w:top w:val="nil"/>
              <w:left w:val="nil"/>
              <w:bottom w:val="nil"/>
              <w:insideH w:val="nil"/>
              <w:right w:val="nil"/>
              <w:insideV w:val="nil"/>
            </w:tcBorders>
            <w:shd w:fill="auto" w:val="clear"/>
            <w:vAlign w:val="bottom"/>
          </w:tcPr>
          <w:p>
            <w:pPr>
              <w:pStyle w:val="Normal"/>
              <w:numPr>
                <w:ilvl w:val="0"/>
                <w:numId w:val="20"/>
              </w:numPr>
              <w:suppressLineNumbers/>
              <w:suppressAutoHyphens w:val="true"/>
              <w:spacing w:before="0" w:after="0"/>
              <w:rPr>
                <w:rFonts w:ascii="Times New Roman" w:hAnsi="Times New Roman"/>
                <w:color w:val="000000"/>
                <w:sz w:val="16"/>
                <w:szCs w:val="16"/>
              </w:rPr>
            </w:pPr>
            <w:r>
              <w:rPr>
                <w:rFonts w:ascii="Times New Roman" w:hAnsi="Times New Roman"/>
                <w:color w:val="000000"/>
                <w:sz w:val="16"/>
                <w:szCs w:val="16"/>
              </w:rPr>
              <w:t>Approve Acquisition Strategy (if &lt;/= $19M)</w:t>
            </w:r>
          </w:p>
        </w:tc>
      </w:tr>
      <w:tr>
        <w:trPr>
          <w:cantSplit w:val="false"/>
        </w:trPr>
        <w:tc>
          <w:tcPr>
            <w:tcW w:w="908" w:type="dxa"/>
            <w:tcBorders>
              <w:top w:val="single" w:sz="4" w:space="0" w:color="00000A"/>
              <w:left w:val="nil"/>
              <w:bottom w:val="nil"/>
              <w:insideH w:val="nil"/>
              <w:right w:val="nil"/>
              <w:insideV w:val="nil"/>
            </w:tcBorders>
            <w:shd w:fill="auto"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c>
          <w:tcPr>
            <w:tcW w:w="279" w:type="dxa"/>
            <w:tcBorders>
              <w:top w:val="nil"/>
              <w:left w:val="nil"/>
              <w:bottom w:val="nil"/>
              <w:insideH w:val="nil"/>
              <w:right w:val="nil"/>
              <w:insideV w:val="nil"/>
            </w:tcBorders>
            <w:shd w:fill="auto"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c>
          <w:tcPr>
            <w:tcW w:w="629" w:type="dxa"/>
            <w:tcBorders>
              <w:top w:val="nil"/>
              <w:left w:val="nil"/>
              <w:bottom w:val="nil"/>
              <w:insideH w:val="nil"/>
              <w:right w:val="nil"/>
              <w:insideV w:val="nil"/>
            </w:tcBorders>
            <w:shd w:fill="auto"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c>
          <w:tcPr>
            <w:tcW w:w="3510" w:type="dxa"/>
            <w:gridSpan w:val="2"/>
            <w:tcBorders>
              <w:top w:val="nil"/>
              <w:left w:val="nil"/>
              <w:bottom w:val="nil"/>
              <w:insideH w:val="nil"/>
              <w:right w:val="nil"/>
              <w:insideV w:val="nil"/>
            </w:tcBorders>
            <w:shd w:fill="auto"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c>
          <w:tcPr>
            <w:tcW w:w="269" w:type="dxa"/>
            <w:gridSpan w:val="2"/>
            <w:tcBorders>
              <w:top w:val="nil"/>
              <w:left w:val="nil"/>
              <w:bottom w:val="nil"/>
              <w:insideH w:val="nil"/>
              <w:right w:val="nil"/>
              <w:insideV w:val="nil"/>
            </w:tcBorders>
            <w:shd w:fill="auto"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c>
          <w:tcPr>
            <w:tcW w:w="989" w:type="dxa"/>
            <w:gridSpan w:val="2"/>
            <w:tcBorders>
              <w:top w:val="nil"/>
              <w:left w:val="nil"/>
              <w:bottom w:val="nil"/>
              <w:insideH w:val="nil"/>
              <w:right w:val="nil"/>
              <w:insideV w:val="nil"/>
            </w:tcBorders>
            <w:shd w:fill="auto"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c>
          <w:tcPr>
            <w:tcW w:w="2991" w:type="dxa"/>
            <w:gridSpan w:val="2"/>
            <w:tcBorders>
              <w:top w:val="nil"/>
              <w:left w:val="nil"/>
              <w:bottom w:val="nil"/>
              <w:insideH w:val="nil"/>
              <w:right w:val="nil"/>
              <w:insideV w:val="nil"/>
            </w:tcBorders>
            <w:shd w:fill="auto"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r>
      <w:tr>
        <w:trPr>
          <w:cantSplit w:val="false"/>
        </w:trPr>
        <w:tc>
          <w:tcPr>
            <w:tcW w:w="1817" w:type="dxa"/>
            <w:gridSpan w:val="4"/>
            <w:tcBorders>
              <w:top w:val="nil"/>
              <w:left w:val="nil"/>
              <w:bottom w:val="nil"/>
              <w:insideH w:val="nil"/>
              <w:right w:val="nil"/>
              <w:insideV w:val="nil"/>
            </w:tcBorders>
            <w:shd w:fill="auto"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t>Name:</w:t>
            </w:r>
          </w:p>
        </w:tc>
        <w:tc>
          <w:tcPr>
            <w:tcW w:w="3510" w:type="dxa"/>
            <w:gridSpan w:val="2"/>
            <w:tcBorders>
              <w:top w:val="nil"/>
              <w:left w:val="nil"/>
              <w:bottom w:val="single" w:sz="4" w:space="0" w:color="00000A"/>
              <w:insideH w:val="single" w:sz="4" w:space="0" w:color="00000A"/>
              <w:right w:val="nil"/>
              <w:insideV w:val="nil"/>
            </w:tcBorders>
            <w:shd w:fill="auto"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c>
          <w:tcPr>
            <w:tcW w:w="269" w:type="dxa"/>
            <w:gridSpan w:val="2"/>
            <w:tcBorders>
              <w:top w:val="nil"/>
              <w:left w:val="nil"/>
              <w:bottom w:val="nil"/>
              <w:insideH w:val="nil"/>
              <w:right w:val="nil"/>
              <w:insideV w:val="nil"/>
            </w:tcBorders>
            <w:shd w:fill="auto"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c>
          <w:tcPr>
            <w:tcW w:w="989" w:type="dxa"/>
            <w:gridSpan w:val="2"/>
            <w:tcBorders>
              <w:top w:val="nil"/>
              <w:left w:val="nil"/>
              <w:bottom w:val="nil"/>
              <w:insideH w:val="nil"/>
              <w:right w:val="nil"/>
              <w:insideV w:val="nil"/>
            </w:tcBorders>
            <w:shd w:fill="auto"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t>Date:</w:t>
            </w:r>
          </w:p>
        </w:tc>
        <w:tc>
          <w:tcPr>
            <w:tcW w:w="2990" w:type="dxa"/>
            <w:tcBorders>
              <w:top w:val="nil"/>
              <w:left w:val="nil"/>
              <w:bottom w:val="single" w:sz="4" w:space="0" w:color="00000A"/>
              <w:insideH w:val="single" w:sz="4" w:space="0" w:color="00000A"/>
              <w:right w:val="nil"/>
              <w:insideV w:val="nil"/>
            </w:tcBorders>
            <w:shd w:fill="auto"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r>
      <w:tr>
        <w:trPr>
          <w:cantSplit w:val="false"/>
        </w:trPr>
        <w:tc>
          <w:tcPr>
            <w:tcW w:w="9575" w:type="dxa"/>
            <w:gridSpan w:val="11"/>
            <w:tcBorders>
              <w:top w:val="nil"/>
              <w:left w:val="nil"/>
              <w:bottom w:val="nil"/>
              <w:insideH w:val="nil"/>
              <w:right w:val="nil"/>
              <w:insideV w:val="nil"/>
            </w:tcBorders>
            <w:shd w:fill="auto"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r>
      <w:tr>
        <w:trPr>
          <w:cantSplit w:val="false"/>
        </w:trPr>
        <w:tc>
          <w:tcPr>
            <w:tcW w:w="1817" w:type="dxa"/>
            <w:gridSpan w:val="4"/>
            <w:tcBorders>
              <w:top w:val="nil"/>
              <w:left w:val="nil"/>
              <w:bottom w:val="nil"/>
              <w:insideH w:val="nil"/>
              <w:right w:val="nil"/>
              <w:insideV w:val="nil"/>
            </w:tcBorders>
            <w:shd w:fill="auto"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t>Signature:</w:t>
            </w:r>
          </w:p>
        </w:tc>
        <w:tc>
          <w:tcPr>
            <w:tcW w:w="7758" w:type="dxa"/>
            <w:gridSpan w:val="7"/>
            <w:tcBorders>
              <w:top w:val="nil"/>
              <w:left w:val="nil"/>
              <w:bottom w:val="single" w:sz="4" w:space="0" w:color="00000A"/>
              <w:insideH w:val="single" w:sz="4" w:space="0" w:color="00000A"/>
              <w:right w:val="nil"/>
              <w:insideV w:val="nil"/>
            </w:tcBorders>
            <w:shd w:fill="auto"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r>
      <w:tr>
        <w:trPr>
          <w:cantSplit w:val="false"/>
        </w:trPr>
        <w:tc>
          <w:tcPr>
            <w:tcW w:w="1817" w:type="dxa"/>
            <w:gridSpan w:val="4"/>
            <w:tcBorders>
              <w:top w:val="nil"/>
              <w:left w:val="nil"/>
              <w:bottom w:val="nil"/>
              <w:insideH w:val="nil"/>
              <w:right w:val="nil"/>
              <w:insideV w:val="nil"/>
            </w:tcBorders>
            <w:shd w:fill="auto"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c>
          <w:tcPr>
            <w:tcW w:w="3510" w:type="dxa"/>
            <w:gridSpan w:val="2"/>
            <w:tcBorders>
              <w:top w:val="nil"/>
              <w:left w:val="nil"/>
              <w:bottom w:val="nil"/>
              <w:insideH w:val="nil"/>
              <w:right w:val="nil"/>
              <w:insideV w:val="nil"/>
            </w:tcBorders>
            <w:shd w:fill="auto"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c>
          <w:tcPr>
            <w:tcW w:w="269" w:type="dxa"/>
            <w:gridSpan w:val="2"/>
            <w:tcBorders>
              <w:top w:val="nil"/>
              <w:left w:val="nil"/>
              <w:bottom w:val="nil"/>
              <w:insideH w:val="nil"/>
              <w:right w:val="nil"/>
              <w:insideV w:val="nil"/>
            </w:tcBorders>
            <w:shd w:fill="auto"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c>
          <w:tcPr>
            <w:tcW w:w="989" w:type="dxa"/>
            <w:gridSpan w:val="2"/>
            <w:tcBorders>
              <w:top w:val="nil"/>
              <w:left w:val="nil"/>
              <w:bottom w:val="nil"/>
              <w:insideH w:val="nil"/>
              <w:right w:val="nil"/>
              <w:insideV w:val="nil"/>
            </w:tcBorders>
            <w:shd w:fill="auto"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c>
          <w:tcPr>
            <w:tcW w:w="2990" w:type="dxa"/>
            <w:tcBorders>
              <w:top w:val="nil"/>
              <w:left w:val="nil"/>
              <w:bottom w:val="nil"/>
              <w:insideH w:val="nil"/>
              <w:right w:val="nil"/>
              <w:insideV w:val="nil"/>
            </w:tcBorders>
            <w:shd w:fill="auto"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r>
      <w:tr>
        <w:trPr>
          <w:cantSplit w:val="false"/>
        </w:trPr>
        <w:tc>
          <w:tcPr>
            <w:tcW w:w="9575" w:type="dxa"/>
            <w:gridSpan w:val="11"/>
            <w:tcBorders>
              <w:top w:val="nil"/>
              <w:left w:val="nil"/>
              <w:bottom w:val="nil"/>
              <w:insideH w:val="nil"/>
              <w:right w:val="nil"/>
              <w:insideV w:val="nil"/>
            </w:tcBorders>
            <w:shd w:fill="F2F2F2" w:val="clear"/>
            <w:vAlign w:val="center"/>
          </w:tcPr>
          <w:p>
            <w:pPr>
              <w:pStyle w:val="Normal"/>
              <w:numPr>
                <w:ilvl w:val="0"/>
                <w:numId w:val="20"/>
              </w:numPr>
              <w:suppressLineNumbers/>
              <w:suppressAutoHyphens w:val="true"/>
              <w:spacing w:before="60" w:after="60"/>
              <w:rPr>
                <w:rFonts w:ascii="Times New Roman" w:hAnsi="Times New Roman"/>
                <w:color w:val="000000"/>
                <w:sz w:val="16"/>
                <w:szCs w:val="16"/>
              </w:rPr>
            </w:pPr>
            <w:r>
              <w:rPr>
                <w:rFonts w:ascii="Times New Roman" w:hAnsi="Times New Roman"/>
                <w:b/>
                <w:color w:val="000000"/>
                <w:sz w:val="16"/>
                <w:szCs w:val="16"/>
              </w:rPr>
              <w:t xml:space="preserve">Senior Procurement Executive (SPE) - </w:t>
            </w:r>
            <w:r>
              <w:rPr>
                <w:rFonts w:ascii="Times New Roman" w:hAnsi="Times New Roman"/>
                <w:color w:val="000000"/>
                <w:sz w:val="16"/>
                <w:szCs w:val="16"/>
              </w:rPr>
              <w:t xml:space="preserve">Approve Acquisition Strategy </w:t>
              <w:br/>
              <w:t>(SPE approval needed only if =/&gt; $20M or High Risk)</w:t>
            </w:r>
          </w:p>
        </w:tc>
      </w:tr>
      <w:tr>
        <w:trPr>
          <w:cantSplit w:val="false"/>
        </w:trPr>
        <w:tc>
          <w:tcPr>
            <w:tcW w:w="1817" w:type="dxa"/>
            <w:gridSpan w:val="4"/>
            <w:tcBorders>
              <w:top w:val="nil"/>
              <w:left w:val="nil"/>
              <w:bottom w:val="nil"/>
              <w:insideH w:val="nil"/>
              <w:right w:val="nil"/>
              <w:insideV w:val="nil"/>
            </w:tcBorders>
            <w:shd w:fill="F2F2F2"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t>Name:</w:t>
            </w:r>
          </w:p>
        </w:tc>
        <w:tc>
          <w:tcPr>
            <w:tcW w:w="3510" w:type="dxa"/>
            <w:gridSpan w:val="2"/>
            <w:tcBorders>
              <w:top w:val="nil"/>
              <w:left w:val="nil"/>
              <w:bottom w:val="single" w:sz="4" w:space="0" w:color="00000A"/>
              <w:insideH w:val="single" w:sz="4" w:space="0" w:color="00000A"/>
              <w:right w:val="nil"/>
              <w:insideV w:val="nil"/>
            </w:tcBorders>
            <w:shd w:fill="F2F2F2"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c>
          <w:tcPr>
            <w:tcW w:w="269" w:type="dxa"/>
            <w:gridSpan w:val="2"/>
            <w:tcBorders>
              <w:top w:val="nil"/>
              <w:left w:val="nil"/>
              <w:bottom w:val="nil"/>
              <w:insideH w:val="nil"/>
              <w:right w:val="nil"/>
              <w:insideV w:val="nil"/>
            </w:tcBorders>
            <w:shd w:fill="F2F2F2"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c>
          <w:tcPr>
            <w:tcW w:w="989" w:type="dxa"/>
            <w:gridSpan w:val="2"/>
            <w:tcBorders>
              <w:top w:val="nil"/>
              <w:left w:val="nil"/>
              <w:bottom w:val="nil"/>
              <w:insideH w:val="nil"/>
              <w:right w:val="nil"/>
              <w:insideV w:val="nil"/>
            </w:tcBorders>
            <w:shd w:fill="F2F2F2"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t>Date:</w:t>
            </w:r>
          </w:p>
        </w:tc>
        <w:tc>
          <w:tcPr>
            <w:tcW w:w="2990" w:type="dxa"/>
            <w:tcBorders>
              <w:top w:val="nil"/>
              <w:left w:val="nil"/>
              <w:bottom w:val="single" w:sz="4" w:space="0" w:color="00000A"/>
              <w:insideH w:val="single" w:sz="4" w:space="0" w:color="00000A"/>
              <w:right w:val="nil"/>
              <w:insideV w:val="nil"/>
            </w:tcBorders>
            <w:shd w:fill="F2F2F2"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r>
      <w:tr>
        <w:trPr>
          <w:cantSplit w:val="false"/>
        </w:trPr>
        <w:tc>
          <w:tcPr>
            <w:tcW w:w="9575" w:type="dxa"/>
            <w:gridSpan w:val="11"/>
            <w:tcBorders>
              <w:top w:val="nil"/>
              <w:left w:val="nil"/>
              <w:bottom w:val="nil"/>
              <w:insideH w:val="nil"/>
              <w:right w:val="nil"/>
              <w:insideV w:val="nil"/>
            </w:tcBorders>
            <w:shd w:fill="F2F2F2"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r>
      <w:tr>
        <w:trPr>
          <w:cantSplit w:val="false"/>
        </w:trPr>
        <w:tc>
          <w:tcPr>
            <w:tcW w:w="1817" w:type="dxa"/>
            <w:gridSpan w:val="4"/>
            <w:tcBorders>
              <w:top w:val="nil"/>
              <w:left w:val="nil"/>
              <w:bottom w:val="nil"/>
              <w:insideH w:val="nil"/>
              <w:right w:val="nil"/>
              <w:insideV w:val="nil"/>
            </w:tcBorders>
            <w:shd w:fill="F2F2F2"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t>Signature:</w:t>
            </w:r>
          </w:p>
        </w:tc>
        <w:tc>
          <w:tcPr>
            <w:tcW w:w="7758" w:type="dxa"/>
            <w:gridSpan w:val="7"/>
            <w:tcBorders>
              <w:top w:val="nil"/>
              <w:left w:val="nil"/>
              <w:bottom w:val="single" w:sz="4" w:space="0" w:color="00000A"/>
              <w:insideH w:val="single" w:sz="4" w:space="0" w:color="00000A"/>
              <w:right w:val="nil"/>
              <w:insideV w:val="nil"/>
            </w:tcBorders>
            <w:shd w:fill="F2F2F2"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r>
      <w:tr>
        <w:trPr>
          <w:cantSplit w:val="false"/>
        </w:trPr>
        <w:tc>
          <w:tcPr>
            <w:tcW w:w="1817" w:type="dxa"/>
            <w:gridSpan w:val="4"/>
            <w:tcBorders>
              <w:top w:val="nil"/>
              <w:left w:val="nil"/>
              <w:bottom w:val="nil"/>
              <w:insideH w:val="nil"/>
              <w:right w:val="nil"/>
              <w:insideV w:val="nil"/>
            </w:tcBorders>
            <w:shd w:fill="F2F2F2"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c>
          <w:tcPr>
            <w:tcW w:w="3510" w:type="dxa"/>
            <w:gridSpan w:val="2"/>
            <w:tcBorders>
              <w:top w:val="nil"/>
              <w:left w:val="nil"/>
              <w:bottom w:val="nil"/>
              <w:insideH w:val="nil"/>
              <w:right w:val="nil"/>
              <w:insideV w:val="nil"/>
            </w:tcBorders>
            <w:shd w:fill="F2F2F2"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c>
          <w:tcPr>
            <w:tcW w:w="269" w:type="dxa"/>
            <w:gridSpan w:val="2"/>
            <w:tcBorders>
              <w:top w:val="nil"/>
              <w:left w:val="nil"/>
              <w:bottom w:val="nil"/>
              <w:insideH w:val="nil"/>
              <w:right w:val="nil"/>
              <w:insideV w:val="nil"/>
            </w:tcBorders>
            <w:shd w:fill="F2F2F2"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c>
          <w:tcPr>
            <w:tcW w:w="989" w:type="dxa"/>
            <w:gridSpan w:val="2"/>
            <w:tcBorders>
              <w:top w:val="nil"/>
              <w:left w:val="nil"/>
              <w:bottom w:val="nil"/>
              <w:insideH w:val="nil"/>
              <w:right w:val="nil"/>
              <w:insideV w:val="nil"/>
            </w:tcBorders>
            <w:shd w:fill="F2F2F2"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c>
          <w:tcPr>
            <w:tcW w:w="2990" w:type="dxa"/>
            <w:tcBorders>
              <w:top w:val="nil"/>
              <w:left w:val="nil"/>
              <w:bottom w:val="nil"/>
              <w:insideH w:val="nil"/>
              <w:right w:val="nil"/>
              <w:insideV w:val="nil"/>
            </w:tcBorders>
            <w:shd w:fill="F2F2F2"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r>
      <w:tr>
        <w:trPr>
          <w:cantSplit w:val="false"/>
        </w:trPr>
        <w:tc>
          <w:tcPr>
            <w:tcW w:w="1817" w:type="dxa"/>
            <w:gridSpan w:val="4"/>
            <w:tcBorders>
              <w:top w:val="nil"/>
              <w:left w:val="nil"/>
              <w:bottom w:val="nil"/>
              <w:insideH w:val="nil"/>
              <w:right w:val="nil"/>
              <w:insideV w:val="nil"/>
            </w:tcBorders>
            <w:shd w:fill="auto"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c>
          <w:tcPr>
            <w:tcW w:w="3510" w:type="dxa"/>
            <w:gridSpan w:val="2"/>
            <w:tcBorders>
              <w:top w:val="nil"/>
              <w:left w:val="nil"/>
              <w:bottom w:val="nil"/>
              <w:insideH w:val="nil"/>
              <w:right w:val="nil"/>
              <w:insideV w:val="nil"/>
            </w:tcBorders>
            <w:shd w:fill="auto"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c>
          <w:tcPr>
            <w:tcW w:w="269" w:type="dxa"/>
            <w:gridSpan w:val="2"/>
            <w:tcBorders>
              <w:top w:val="nil"/>
              <w:left w:val="nil"/>
              <w:bottom w:val="nil"/>
              <w:insideH w:val="nil"/>
              <w:right w:val="nil"/>
              <w:insideV w:val="nil"/>
            </w:tcBorders>
            <w:shd w:fill="auto"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c>
          <w:tcPr>
            <w:tcW w:w="989" w:type="dxa"/>
            <w:gridSpan w:val="2"/>
            <w:tcBorders>
              <w:top w:val="nil"/>
              <w:left w:val="nil"/>
              <w:bottom w:val="nil"/>
              <w:insideH w:val="nil"/>
              <w:right w:val="nil"/>
              <w:insideV w:val="nil"/>
            </w:tcBorders>
            <w:shd w:fill="auto"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c>
          <w:tcPr>
            <w:tcW w:w="2990" w:type="dxa"/>
            <w:tcBorders>
              <w:top w:val="nil"/>
              <w:left w:val="nil"/>
              <w:bottom w:val="nil"/>
              <w:insideH w:val="nil"/>
              <w:right w:val="nil"/>
              <w:insideV w:val="nil"/>
            </w:tcBorders>
            <w:shd w:fill="auto" w:val="clear"/>
            <w:vAlign w:val="bottom"/>
          </w:tcPr>
          <w:p>
            <w:pPr>
              <w:pStyle w:val="Normal"/>
              <w:numPr>
                <w:ilvl w:val="0"/>
                <w:numId w:val="20"/>
              </w:numPr>
              <w:spacing w:before="0" w:after="0"/>
              <w:rPr>
                <w:rFonts w:ascii="Times New Roman" w:hAnsi="Times New Roman"/>
                <w:color w:val="000000"/>
                <w:sz w:val="16"/>
                <w:szCs w:val="16"/>
              </w:rPr>
            </w:pPr>
            <w:r>
              <w:rPr>
                <w:rFonts w:ascii="Times New Roman" w:hAnsi="Times New Roman"/>
                <w:color w:val="000000"/>
                <w:sz w:val="16"/>
                <w:szCs w:val="16"/>
              </w:rPr>
            </w:r>
          </w:p>
        </w:tc>
      </w:tr>
    </w:tbl>
    <w:p>
      <w:pPr>
        <w:pStyle w:val="Normal"/>
        <w:numPr>
          <w:ilvl w:val="0"/>
          <w:numId w:val="20"/>
        </w:numPr>
        <w:rPr>
          <w:iCs/>
          <w:color w:val="000000"/>
          <w:sz w:val="16"/>
          <w:szCs w:val="16"/>
        </w:rPr>
      </w:pPr>
      <w:r>
        <w:rPr>
          <w:iCs/>
          <w:color w:val="000000"/>
          <w:sz w:val="16"/>
          <w:szCs w:val="16"/>
        </w:rPr>
      </w:r>
    </w:p>
    <w:p>
      <w:pPr>
        <w:pStyle w:val="Normal"/>
        <w:numPr>
          <w:ilvl w:val="0"/>
          <w:numId w:val="20"/>
        </w:numPr>
        <w:suppressLineNumbers/>
        <w:suppressAutoHyphens w:val="true"/>
        <w:rPr>
          <w:rFonts w:ascii="Times New Roman" w:hAnsi="Times New Roman"/>
          <w:color w:val="000000"/>
          <w:sz w:val="16"/>
          <w:szCs w:val="16"/>
        </w:rPr>
      </w:pPr>
      <w:r>
        <w:rPr>
          <w:rFonts w:ascii="Times New Roman" w:hAnsi="Times New Roman"/>
          <w:color w:val="000000"/>
          <w:sz w:val="16"/>
          <w:szCs w:val="16"/>
        </w:rPr>
        <w:t xml:space="preserve">                   </w:t>
      </w:r>
      <w:r>
        <w:rPr>
          <w:rFonts w:ascii="Times New Roman" w:hAnsi="Times New Roman"/>
          <w:color w:val="000000"/>
          <w:sz w:val="16"/>
          <w:szCs w:val="16"/>
        </w:rPr>
        <w:tab/>
        <w:tab/>
        <w:tab/>
      </w:r>
    </w:p>
    <w:p>
      <w:pPr>
        <w:pStyle w:val="Normal"/>
        <w:numPr>
          <w:ilvl w:val="0"/>
          <w:numId w:val="20"/>
        </w:numPr>
        <w:suppressLineNumbers/>
        <w:suppressAutoHyphens w:val="true"/>
        <w:rPr>
          <w:rFonts w:ascii="Times New Roman" w:hAnsi="Times New Roman"/>
          <w:b/>
          <w:color w:val="000000"/>
          <w:sz w:val="16"/>
          <w:szCs w:val="16"/>
        </w:rPr>
      </w:pPr>
      <w:r>
        <w:rPr>
          <w:rFonts w:ascii="Times New Roman" w:hAnsi="Times New Roman"/>
          <w:b/>
          <w:color w:val="000000"/>
          <w:sz w:val="16"/>
          <w:szCs w:val="16"/>
        </w:rPr>
      </w:r>
    </w:p>
    <w:p>
      <w:pPr>
        <w:pStyle w:val="BackMatterHeading"/>
        <w:numPr>
          <w:ilvl w:val="0"/>
          <w:numId w:val="20"/>
        </w:numPr>
        <w:rPr>
          <w:color w:val="000000"/>
          <w:sz w:val="16"/>
          <w:szCs w:val="16"/>
        </w:rPr>
      </w:pPr>
      <w:bookmarkStart w:id="52" w:name="_Toc401074547"/>
      <w:bookmarkStart w:id="53" w:name="_Toc363205562"/>
      <w:bookmarkStart w:id="54" w:name="NotesToAuthor"/>
      <w:bookmarkEnd w:id="54"/>
      <w:bookmarkEnd w:id="52"/>
      <w:bookmarkEnd w:id="53"/>
      <w:r>
        <w:rPr>
          <w:color w:val="000000"/>
          <w:sz w:val="16"/>
          <w:szCs w:val="16"/>
        </w:rPr>
        <w:t>Notes to the Author / Template Instructions</w:t>
      </w:r>
    </w:p>
    <w:p>
      <w:pPr>
        <w:pStyle w:val="Instruction"/>
        <w:numPr>
          <w:ilvl w:val="0"/>
          <w:numId w:val="20"/>
        </w:numPr>
        <w:rPr>
          <w:rFonts w:cs="Arial" w:ascii="Arial" w:hAnsi="Arial"/>
          <w:color w:val="000000"/>
          <w:sz w:val="16"/>
          <w:szCs w:val="16"/>
        </w:rPr>
      </w:pPr>
      <w:r>
        <w:rPr>
          <w:rFonts w:cs="Arial" w:ascii="Arial" w:hAnsi="Arial"/>
          <w:color w:val="000000"/>
          <w:sz w:val="16"/>
          <w:szCs w:val="16"/>
        </w:rPr>
        <w:t>This document is a template for creating an Acquisition Strategy for a given investment or project. The final document should be delivered in an electronically searchable format. The Acquisition Strategy should stand on its own with all elements explained and acronyms spelled out for reader/reviewers, including reviewers outside CMS who may not be familiar with CMS investments.</w:t>
      </w:r>
    </w:p>
    <w:p>
      <w:pPr>
        <w:pStyle w:val="Instruction"/>
        <w:numPr>
          <w:ilvl w:val="0"/>
          <w:numId w:val="20"/>
        </w:numPr>
        <w:rPr>
          <w:rFonts w:cs="Arial" w:ascii="Arial" w:hAnsi="Arial"/>
          <w:color w:val="000000"/>
          <w:sz w:val="16"/>
          <w:szCs w:val="16"/>
        </w:rPr>
      </w:pPr>
      <w:r>
        <w:rPr>
          <w:rFonts w:cs="Arial" w:ascii="Arial" w:hAnsi="Arial"/>
          <w:color w:val="000000"/>
          <w:sz w:val="16"/>
          <w:szCs w:val="16"/>
        </w:rPr>
        <w:t>This template includes instructions, boilerplate text, and fields. The developer should note that:</w:t>
      </w:r>
    </w:p>
    <w:p>
      <w:pPr>
        <w:pStyle w:val="BulletListMultiple"/>
        <w:numPr>
          <w:ilvl w:val="0"/>
          <w:numId w:val="8"/>
        </w:numPr>
        <w:spacing w:before="0" w:after="240"/>
        <w:rPr>
          <w:rFonts w:cs="Arial"/>
          <w:i/>
          <w:color w:val="000000"/>
          <w:sz w:val="16"/>
          <w:szCs w:val="16"/>
        </w:rPr>
      </w:pPr>
      <w:r>
        <w:rPr>
          <w:rFonts w:cs="Arial"/>
          <w:i/>
          <w:color w:val="000000"/>
          <w:sz w:val="16"/>
          <w:szCs w:val="16"/>
        </w:rPr>
        <w:t>Each section provides instructions or describes the intent, assumptions, and context for content included in that section. Instructional text appears in blue italicized font throughout this template.</w:t>
      </w:r>
    </w:p>
    <w:p>
      <w:pPr>
        <w:pStyle w:val="BulletListMultiple"/>
        <w:numPr>
          <w:ilvl w:val="0"/>
          <w:numId w:val="8"/>
        </w:numPr>
        <w:spacing w:before="0" w:after="240"/>
        <w:rPr>
          <w:rFonts w:cs="Arial"/>
          <w:i/>
          <w:color w:val="000000"/>
          <w:sz w:val="16"/>
          <w:szCs w:val="16"/>
        </w:rPr>
      </w:pPr>
      <w:r>
        <w:rPr>
          <w:rFonts w:cs="Arial"/>
          <w:i/>
          <w:color w:val="000000"/>
          <w:sz w:val="16"/>
          <w:szCs w:val="16"/>
        </w:rPr>
        <w:t>Instructional text in each section should be replaced with information specific to the particular investment.</w:t>
      </w:r>
    </w:p>
    <w:p>
      <w:pPr>
        <w:pStyle w:val="BulletListMultipleLast"/>
        <w:numPr>
          <w:ilvl w:val="0"/>
          <w:numId w:val="9"/>
        </w:numPr>
        <w:spacing w:before="0" w:after="240"/>
        <w:rPr>
          <w:rFonts w:cs="Arial"/>
          <w:i/>
          <w:color w:val="000000"/>
          <w:sz w:val="16"/>
          <w:szCs w:val="16"/>
        </w:rPr>
      </w:pPr>
      <w:r>
        <w:rPr>
          <w:rFonts w:cs="Arial"/>
          <w:i/>
          <w:color w:val="000000"/>
          <w:sz w:val="16"/>
          <w:szCs w:val="16"/>
        </w:rPr>
        <w:t>Some text and tables are provided as boilerplate examples of wording and formats that may be used or modified as appropriate.</w:t>
      </w:r>
    </w:p>
    <w:p>
      <w:pPr>
        <w:pStyle w:val="Instruction"/>
        <w:numPr>
          <w:ilvl w:val="0"/>
          <w:numId w:val="20"/>
        </w:numPr>
        <w:rPr>
          <w:rFonts w:cs="Arial" w:ascii="Arial" w:hAnsi="Arial"/>
          <w:color w:val="000000"/>
          <w:sz w:val="16"/>
          <w:szCs w:val="16"/>
        </w:rPr>
      </w:pPr>
      <w:r>
        <w:rPr>
          <w:rFonts w:cs="Arial" w:ascii="Arial" w:hAnsi="Arial"/>
          <w:color w:val="000000"/>
          <w:sz w:val="16"/>
          <w:szCs w:val="16"/>
        </w:rPr>
        <w:t>When using this template, follow these steps:</w:t>
      </w:r>
    </w:p>
    <w:p>
      <w:pPr>
        <w:pStyle w:val="BulletListMultiple"/>
        <w:numPr>
          <w:ilvl w:val="0"/>
          <w:numId w:val="21"/>
        </w:numPr>
        <w:spacing w:before="0" w:after="240"/>
        <w:rPr>
          <w:rFonts w:cs="Arial"/>
          <w:i/>
          <w:color w:val="000000"/>
          <w:sz w:val="16"/>
          <w:szCs w:val="16"/>
        </w:rPr>
      </w:pPr>
      <w:r>
        <w:rPr>
          <w:rFonts w:cs="Arial"/>
          <w:i/>
          <w:color w:val="000000"/>
          <w:sz w:val="16"/>
          <w:szCs w:val="16"/>
        </w:rPr>
        <w:t>Table captions and descriptions are to be placed centered, above the table.</w:t>
      </w:r>
    </w:p>
    <w:p>
      <w:pPr>
        <w:pStyle w:val="BulletListMultiple"/>
        <w:numPr>
          <w:ilvl w:val="0"/>
          <w:numId w:val="21"/>
        </w:numPr>
        <w:spacing w:before="0" w:after="240"/>
        <w:rPr>
          <w:rFonts w:cs="Arial"/>
          <w:i/>
          <w:color w:val="000000"/>
          <w:sz w:val="16"/>
          <w:szCs w:val="16"/>
        </w:rPr>
      </w:pPr>
      <w:r>
        <w:rPr>
          <w:rFonts w:cs="Arial"/>
          <w:i/>
          <w:color w:val="000000"/>
          <w:sz w:val="16"/>
          <w:szCs w:val="16"/>
        </w:rPr>
        <w:t>Modify any boilerplate text, as appropriate, to your specific investment.</w:t>
      </w:r>
    </w:p>
    <w:p>
      <w:pPr>
        <w:pStyle w:val="BulletListMultiple"/>
        <w:numPr>
          <w:ilvl w:val="0"/>
          <w:numId w:val="21"/>
        </w:numPr>
        <w:spacing w:before="0" w:after="240"/>
        <w:rPr>
          <w:rFonts w:cs="Arial"/>
          <w:i/>
          <w:color w:val="000000"/>
          <w:sz w:val="16"/>
          <w:szCs w:val="16"/>
        </w:rPr>
      </w:pPr>
      <w:r>
        <w:rPr>
          <w:rFonts w:cs="Arial"/>
          <w:i/>
          <w:color w:val="000000"/>
          <w:sz w:val="16"/>
          <w:szCs w:val="16"/>
        </w:rPr>
        <w:t>Do not delete any headings. If the heading is not applicable to the investment, enter “Not Applicable” under the heading.</w:t>
      </w:r>
    </w:p>
    <w:p>
      <w:pPr>
        <w:pStyle w:val="BulletListMultiple"/>
        <w:numPr>
          <w:ilvl w:val="0"/>
          <w:numId w:val="21"/>
        </w:numPr>
        <w:spacing w:before="0" w:after="240"/>
        <w:rPr>
          <w:rFonts w:cs="Arial"/>
          <w:i/>
          <w:color w:val="000000"/>
          <w:sz w:val="16"/>
          <w:szCs w:val="16"/>
        </w:rPr>
      </w:pPr>
      <w:r>
        <w:rPr>
          <w:rFonts w:cs="Arial"/>
          <w:i/>
          <w:color w:val="000000"/>
          <w:sz w:val="16"/>
          <w:szCs w:val="16"/>
        </w:rPr>
        <w:t>All documents must be compliant with Section 508 requirements.</w:t>
      </w:r>
    </w:p>
    <w:p>
      <w:pPr>
        <w:pStyle w:val="BulletListMultiple"/>
        <w:numPr>
          <w:ilvl w:val="0"/>
          <w:numId w:val="21"/>
        </w:numPr>
        <w:spacing w:before="0" w:after="240"/>
        <w:rPr>
          <w:rFonts w:cs="Arial"/>
          <w:i/>
          <w:color w:val="000000"/>
          <w:sz w:val="16"/>
          <w:szCs w:val="16"/>
        </w:rPr>
      </w:pPr>
      <w:r>
        <w:rPr>
          <w:rFonts w:cs="Arial"/>
          <w:i/>
          <w:color w:val="000000"/>
          <w:sz w:val="16"/>
          <w:szCs w:val="16"/>
        </w:rPr>
        <w:t>Figure captions and descriptions are to be placed centered, below the figure. All figures must have an associated tag providing appropriate alternative text for Section 508 compliance.</w:t>
      </w:r>
    </w:p>
    <w:p>
      <w:pPr>
        <w:pStyle w:val="BulletListMultiple"/>
        <w:numPr>
          <w:ilvl w:val="0"/>
          <w:numId w:val="21"/>
        </w:numPr>
        <w:spacing w:before="0" w:after="240"/>
        <w:rPr>
          <w:rFonts w:cs="Arial"/>
          <w:i/>
          <w:color w:val="000000"/>
          <w:sz w:val="16"/>
          <w:szCs w:val="16"/>
        </w:rPr>
      </w:pPr>
      <w:r>
        <w:rPr>
          <w:rFonts w:cs="Arial"/>
          <w:i/>
          <w:color w:val="000000"/>
          <w:sz w:val="16"/>
          <w:szCs w:val="16"/>
        </w:rPr>
        <w:t>Delete this “Notes to the Author / Template Instructions” page and all instructions to the author before finalizing the initial draft of the document.</w:t>
      </w:r>
    </w:p>
    <w:p>
      <w:pPr>
        <w:pStyle w:val="Normal"/>
        <w:numPr>
          <w:ilvl w:val="0"/>
          <w:numId w:val="20"/>
        </w:numPr>
        <w:spacing w:before="0" w:after="0"/>
        <w:rPr>
          <w:rFonts w:ascii="Arial Narrow" w:hAnsi="Arial Narrow"/>
          <w:color w:val="000000"/>
          <w:sz w:val="16"/>
          <w:szCs w:val="16"/>
        </w:rPr>
      </w:pPr>
      <w:r>
        <w:rPr>
          <w:rFonts w:ascii="Arial Narrow" w:hAnsi="Arial Narrow"/>
          <w:color w:val="000000"/>
          <w:sz w:val="16"/>
          <w:szCs w:val="16"/>
        </w:rPr>
      </w:r>
    </w:p>
    <w:p>
      <w:pPr>
        <w:pStyle w:val="Normal"/>
        <w:numPr>
          <w:ilvl w:val="0"/>
          <w:numId w:val="20"/>
        </w:numPr>
        <w:rPr>
          <w:rFonts w:ascii="Arial Narrow" w:hAnsi="Arial Narrow"/>
          <w:color w:val="000000"/>
          <w:sz w:val="16"/>
          <w:szCs w:val="16"/>
        </w:rPr>
      </w:pPr>
      <w:r>
        <w:rPr>
          <w:rFonts w:ascii="Arial Narrow" w:hAnsi="Arial Narrow"/>
          <w:color w:val="000000"/>
          <w:sz w:val="16"/>
          <w:szCs w:val="16"/>
        </w:rPr>
      </w:r>
    </w:p>
    <w:p>
      <w:pPr>
        <w:pStyle w:val="Normal"/>
        <w:numPr>
          <w:ilvl w:val="0"/>
          <w:numId w:val="20"/>
        </w:numPr>
        <w:rPr>
          <w:color w:val="000000"/>
          <w:sz w:val="16"/>
          <w:szCs w:val="16"/>
        </w:rPr>
      </w:pPr>
      <w:r>
        <w:rPr>
          <w:color w:val="000000"/>
          <w:sz w:val="16"/>
          <w:szCs w:val="16"/>
        </w:rPr>
      </w:r>
    </w:p>
    <w:p>
      <w:pPr>
        <w:pStyle w:val="BackMatterHeading"/>
        <w:pageBreakBefore/>
        <w:numPr>
          <w:ilvl w:val="0"/>
          <w:numId w:val="20"/>
        </w:numPr>
        <w:rPr>
          <w:color w:val="000000"/>
          <w:sz w:val="16"/>
          <w:szCs w:val="16"/>
        </w:rPr>
      </w:pPr>
      <w:bookmarkStart w:id="55" w:name="_Toc278189217"/>
      <w:bookmarkStart w:id="56" w:name="_Toc278187081"/>
      <w:bookmarkStart w:id="57" w:name="_Toc363205563"/>
      <w:bookmarkStart w:id="58" w:name="_Toc401074548"/>
      <w:bookmarkEnd w:id="55"/>
      <w:bookmarkEnd w:id="56"/>
      <w:bookmarkEnd w:id="57"/>
      <w:bookmarkEnd w:id="58"/>
      <w:r>
        <w:rPr>
          <w:color w:val="000000"/>
          <w:sz w:val="16"/>
          <w:szCs w:val="16"/>
        </w:rPr>
        <w:t>XLC Template Revision History</w:t>
      </w:r>
    </w:p>
    <w:p>
      <w:pPr>
        <w:pStyle w:val="InfoBlue"/>
        <w:numPr>
          <w:ilvl w:val="0"/>
          <w:numId w:val="20"/>
        </w:numPr>
        <w:spacing w:before="0" w:after="360"/>
        <w:ind w:left="0" w:right="0" w:hanging="0"/>
        <w:jc w:val="left"/>
        <w:rPr>
          <w:rFonts w:cs="Arial" w:ascii="Arial" w:hAnsi="Arial"/>
          <w:i w:val="false"/>
          <w:color w:val="000000"/>
          <w:sz w:val="16"/>
          <w:szCs w:val="16"/>
        </w:rPr>
      </w:pPr>
      <w:r>
        <w:rPr>
          <w:rFonts w:cs="Arial" w:ascii="Arial" w:hAnsi="Arial"/>
          <w:i w:val="false"/>
          <w:color w:val="000000"/>
          <w:sz w:val="16"/>
          <w:szCs w:val="16"/>
        </w:rPr>
        <w:t xml:space="preserve">The following table records information regarding changes made to the XLC template over time. This table is for use by the XLC Steering Committee only. To provide information about the controlling and tracking of the Acquisition Strategy artifact, please refer to page </w:t>
      </w:r>
      <w:r>
        <w:rPr>
          <w:rFonts w:cs="Arial" w:ascii="Arial" w:hAnsi="Arial"/>
          <w:i w:val="false"/>
          <w:color w:val="000000"/>
          <w:sz w:val="16"/>
          <w:szCs w:val="16"/>
        </w:rPr>
        <w:fldChar w:fldCharType="begin"/>
      </w:r>
      <w:r>
        <w:instrText> PAGEREF RecordOfChanges \h </w:instrText>
      </w:r>
      <w:r>
        <w:fldChar w:fldCharType="separate"/>
      </w:r>
      <w:r>
        <w:t>6</w:t>
      </w:r>
      <w:r>
        <w:fldChar w:fldCharType="end"/>
      </w:r>
      <w:r>
        <w:rPr>
          <w:rFonts w:cs="Arial" w:ascii="Arial" w:hAnsi="Arial"/>
          <w:i w:val="false"/>
          <w:color w:val="000000"/>
          <w:sz w:val="16"/>
          <w:szCs w:val="16"/>
        </w:rPr>
        <w:t xml:space="preserve"> (Record of Changes). </w:t>
      </w:r>
    </w:p>
    <w:p>
      <w:pPr>
        <w:pStyle w:val="Caption1"/>
        <w:keepNext/>
        <w:numPr>
          <w:ilvl w:val="0"/>
          <w:numId w:val="20"/>
        </w:numPr>
        <w:rPr>
          <w:color w:val="000000"/>
          <w:sz w:val="16"/>
          <w:szCs w:val="16"/>
        </w:rPr>
      </w:pPr>
      <w:bookmarkStart w:id="59" w:name="_Toc401074554"/>
      <w:r>
        <w:rPr>
          <w:color w:val="000000"/>
          <w:sz w:val="16"/>
          <w:szCs w:val="16"/>
        </w:rPr>
        <w:t xml:space="preserve">Table </w:t>
      </w:r>
      <w:r>
        <w:rPr>
          <w:color w:val="000000"/>
          <w:sz w:val="16"/>
          <w:szCs w:val="16"/>
        </w:rPr>
        <w:fldChar w:fldCharType="begin"/>
      </w:r>
      <w:r>
        <w:instrText> SEQ "Table" \*Arabic </w:instrText>
      </w:r>
      <w:r>
        <w:fldChar w:fldCharType="separate"/>
      </w:r>
      <w:r>
        <w:t>5</w:t>
      </w:r>
      <w:r>
        <w:fldChar w:fldCharType="end"/>
      </w:r>
      <w:bookmarkEnd w:id="59"/>
      <w:r>
        <w:rPr>
          <w:color w:val="000000"/>
          <w:sz w:val="16"/>
          <w:szCs w:val="16"/>
        </w:rPr>
        <w:t>: XLC Template Revision History</w:t>
      </w:r>
    </w:p>
    <w:tbl>
      <w:tblPr>
        <w:tblW w:w="9172" w:type="dxa"/>
        <w:jc w:val="left"/>
        <w:tblInd w:w="115" w:type="dxa"/>
        <w:tblBorders>
          <w:top w:val="single" w:sz="4" w:space="0" w:color="000001"/>
          <w:left w:val="single" w:sz="4" w:space="0" w:color="000001"/>
          <w:bottom w:val="single" w:sz="4" w:space="0" w:color="00000A"/>
          <w:insideH w:val="single" w:sz="4" w:space="0" w:color="00000A"/>
          <w:right w:val="single" w:sz="4" w:space="0" w:color="FFFFFF"/>
          <w:insideV w:val="single" w:sz="4" w:space="0" w:color="FFFFFF"/>
        </w:tblBorders>
        <w:tblCellMar>
          <w:top w:w="0" w:type="dxa"/>
          <w:left w:w="125" w:type="dxa"/>
          <w:bottom w:w="0" w:type="dxa"/>
          <w:right w:w="115" w:type="dxa"/>
        </w:tblCellMar>
      </w:tblPr>
      <w:tblGrid>
        <w:gridCol w:w="1044"/>
        <w:gridCol w:w="1220"/>
        <w:gridCol w:w="2801"/>
        <w:gridCol w:w="4106"/>
      </w:tblGrid>
      <w:tr>
        <w:trPr>
          <w:tblHeader w:val="true"/>
          <w:cantSplit w:val="true"/>
        </w:trPr>
        <w:tc>
          <w:tcPr>
            <w:tcW w:w="1044" w:type="dxa"/>
            <w:tcBorders>
              <w:top w:val="single" w:sz="4" w:space="0" w:color="000001"/>
              <w:left w:val="single" w:sz="4" w:space="0" w:color="000001"/>
              <w:bottom w:val="single" w:sz="4" w:space="0" w:color="00000A"/>
              <w:insideH w:val="single" w:sz="4" w:space="0" w:color="00000A"/>
              <w:right w:val="single" w:sz="4" w:space="0" w:color="FFFFFF"/>
              <w:insideV w:val="single" w:sz="4" w:space="0" w:color="FFFFFF"/>
            </w:tcBorders>
            <w:shd w:fill="1F497D" w:val="clear"/>
            <w:tcMar>
              <w:left w:w="125" w:type="dxa"/>
            </w:tcMar>
            <w:vAlign w:val="center"/>
          </w:tcPr>
          <w:p>
            <w:pPr>
              <w:pStyle w:val="TableColumnHeading"/>
              <w:numPr>
                <w:ilvl w:val="0"/>
                <w:numId w:val="20"/>
              </w:numPr>
              <w:spacing w:before="60" w:after="60"/>
              <w:rPr>
                <w:color w:val="000000"/>
                <w:sz w:val="16"/>
                <w:szCs w:val="16"/>
              </w:rPr>
            </w:pPr>
            <w:r>
              <w:rPr>
                <w:color w:val="000000"/>
                <w:sz w:val="16"/>
                <w:szCs w:val="16"/>
              </w:rPr>
              <w:t>Version</w:t>
            </w:r>
          </w:p>
          <w:p>
            <w:pPr>
              <w:pStyle w:val="TableColumnHeading"/>
              <w:numPr>
                <w:ilvl w:val="0"/>
                <w:numId w:val="20"/>
              </w:numPr>
              <w:spacing w:before="60" w:after="60"/>
              <w:rPr>
                <w:color w:val="000000"/>
                <w:sz w:val="16"/>
                <w:szCs w:val="16"/>
              </w:rPr>
            </w:pPr>
            <w:r>
              <w:rPr>
                <w:color w:val="000000"/>
                <w:sz w:val="16"/>
                <w:szCs w:val="16"/>
              </w:rPr>
              <w:t>Number</w:t>
            </w:r>
          </w:p>
        </w:tc>
        <w:tc>
          <w:tcPr>
            <w:tcW w:w="1220" w:type="dxa"/>
            <w:tcBorders>
              <w:top w:val="single" w:sz="4" w:space="0" w:color="000001"/>
              <w:left w:val="single" w:sz="4" w:space="0" w:color="FFFFFF"/>
              <w:bottom w:val="single" w:sz="4" w:space="0" w:color="00000A"/>
              <w:insideH w:val="single" w:sz="4" w:space="0" w:color="00000A"/>
              <w:right w:val="single" w:sz="4" w:space="0" w:color="FFFFFF"/>
              <w:insideV w:val="single" w:sz="4" w:space="0" w:color="FFFFFF"/>
            </w:tcBorders>
            <w:shd w:fill="1F497D" w:val="clear"/>
            <w:tcMar>
              <w:left w:w="125" w:type="dxa"/>
            </w:tcMar>
            <w:vAlign w:val="center"/>
          </w:tcPr>
          <w:p>
            <w:pPr>
              <w:pStyle w:val="TableColumnHeading"/>
              <w:numPr>
                <w:ilvl w:val="0"/>
                <w:numId w:val="20"/>
              </w:numPr>
              <w:spacing w:before="60" w:after="60"/>
              <w:rPr>
                <w:color w:val="000000"/>
                <w:sz w:val="16"/>
                <w:szCs w:val="16"/>
              </w:rPr>
            </w:pPr>
            <w:r>
              <w:rPr>
                <w:color w:val="000000"/>
                <w:sz w:val="16"/>
                <w:szCs w:val="16"/>
              </w:rPr>
              <w:t>Date</w:t>
            </w:r>
          </w:p>
        </w:tc>
        <w:tc>
          <w:tcPr>
            <w:tcW w:w="2801" w:type="dxa"/>
            <w:tcBorders>
              <w:top w:val="single" w:sz="4" w:space="0" w:color="000001"/>
              <w:left w:val="single" w:sz="4" w:space="0" w:color="FFFFFF"/>
              <w:bottom w:val="single" w:sz="4" w:space="0" w:color="00000A"/>
              <w:insideH w:val="single" w:sz="4" w:space="0" w:color="00000A"/>
              <w:right w:val="single" w:sz="4" w:space="0" w:color="FFFFFF"/>
              <w:insideV w:val="single" w:sz="4" w:space="0" w:color="FFFFFF"/>
            </w:tcBorders>
            <w:shd w:fill="1F497D" w:val="clear"/>
            <w:tcMar>
              <w:left w:w="125" w:type="dxa"/>
            </w:tcMar>
            <w:vAlign w:val="center"/>
          </w:tcPr>
          <w:p>
            <w:pPr>
              <w:pStyle w:val="TableColumnHeading"/>
              <w:numPr>
                <w:ilvl w:val="0"/>
                <w:numId w:val="20"/>
              </w:numPr>
              <w:spacing w:before="60" w:after="60"/>
              <w:rPr>
                <w:color w:val="000000"/>
                <w:sz w:val="16"/>
                <w:szCs w:val="16"/>
              </w:rPr>
            </w:pPr>
            <w:r>
              <w:rPr>
                <w:color w:val="000000"/>
                <w:sz w:val="16"/>
                <w:szCs w:val="16"/>
              </w:rPr>
              <w:t>Author/Owner</w:t>
            </w:r>
          </w:p>
        </w:tc>
        <w:tc>
          <w:tcPr>
            <w:tcW w:w="4106" w:type="dxa"/>
            <w:tcBorders>
              <w:top w:val="single" w:sz="4" w:space="0" w:color="000001"/>
              <w:left w:val="single" w:sz="4" w:space="0" w:color="FFFFFF"/>
              <w:bottom w:val="single" w:sz="4" w:space="0" w:color="00000A"/>
              <w:insideH w:val="single" w:sz="4" w:space="0" w:color="00000A"/>
              <w:right w:val="nil"/>
              <w:insideV w:val="nil"/>
            </w:tcBorders>
            <w:shd w:fill="1F497D" w:val="clear"/>
            <w:tcMar>
              <w:left w:w="125" w:type="dxa"/>
            </w:tcMar>
            <w:vAlign w:val="center"/>
          </w:tcPr>
          <w:p>
            <w:pPr>
              <w:pStyle w:val="TableColumnHeading"/>
              <w:numPr>
                <w:ilvl w:val="0"/>
                <w:numId w:val="20"/>
              </w:numPr>
              <w:spacing w:before="60" w:after="60"/>
              <w:rPr>
                <w:color w:val="000000"/>
                <w:sz w:val="16"/>
                <w:szCs w:val="16"/>
              </w:rPr>
            </w:pPr>
            <w:r>
              <w:rPr>
                <w:color w:val="000000"/>
                <w:sz w:val="16"/>
                <w:szCs w:val="16"/>
              </w:rPr>
              <w:t>Description of Change</w:t>
            </w:r>
          </w:p>
        </w:tc>
      </w:tr>
      <w:tr>
        <w:trPr>
          <w:cantSplit w:val="true"/>
        </w:trPr>
        <w:tc>
          <w:tcPr>
            <w:tcW w:w="1044"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jc w:val="center"/>
              <w:rPr>
                <w:color w:val="000000"/>
                <w:sz w:val="16"/>
                <w:szCs w:val="16"/>
              </w:rPr>
            </w:pPr>
            <w:r>
              <w:rPr>
                <w:color w:val="000000"/>
                <w:sz w:val="16"/>
                <w:szCs w:val="16"/>
              </w:rPr>
              <w:t>1.0</w:t>
            </w:r>
          </w:p>
        </w:tc>
        <w:tc>
          <w:tcPr>
            <w:tcW w:w="1220"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t>06/30/2014</w:t>
            </w:r>
          </w:p>
        </w:tc>
        <w:tc>
          <w:tcPr>
            <w:tcW w:w="2801"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t>Celia Shaunessy, CMS/OIS/DITG</w:t>
            </w:r>
          </w:p>
        </w:tc>
        <w:tc>
          <w:tcPr>
            <w:tcW w:w="4106"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t xml:space="preserve">Baseline version of template. </w:t>
            </w:r>
            <w:hyperlink r:id="rId6">
              <w:r>
                <w:rPr>
                  <w:rStyle w:val="InternetLink"/>
                  <w:color w:val="000000"/>
                  <w:sz w:val="16"/>
                  <w:szCs w:val="16"/>
                </w:rPr>
                <w:t>See CR 14-002</w:t>
              </w:r>
            </w:hyperlink>
            <w:r>
              <w:rPr>
                <w:color w:val="000000"/>
                <w:sz w:val="16"/>
                <w:szCs w:val="16"/>
              </w:rPr>
              <w:t>.</w:t>
            </w:r>
          </w:p>
        </w:tc>
      </w:tr>
      <w:tr>
        <w:trPr>
          <w:cantSplit w:val="true"/>
        </w:trPr>
        <w:tc>
          <w:tcPr>
            <w:tcW w:w="10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jc w:val="center"/>
              <w:rPr>
                <w:color w:val="000000"/>
                <w:sz w:val="16"/>
                <w:szCs w:val="16"/>
              </w:rPr>
            </w:pPr>
            <w:r>
              <w:rPr>
                <w:color w:val="000000"/>
                <w:sz w:val="16"/>
                <w:szCs w:val="16"/>
              </w:rPr>
              <w:t>1.1</w:t>
            </w:r>
          </w:p>
        </w:tc>
        <w:tc>
          <w:tcPr>
            <w:tcW w:w="12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t>08/06/2014</w:t>
            </w:r>
          </w:p>
        </w:tc>
        <w:tc>
          <w:tcPr>
            <w:tcW w:w="28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t>Celia Shaunessy, CMS/OIS/DITG</w:t>
            </w:r>
          </w:p>
        </w:tc>
        <w:tc>
          <w:tcPr>
            <w:tcW w:w="41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t xml:space="preserve">Changes made per </w:t>
            </w:r>
            <w:hyperlink r:id="rId7">
              <w:r>
                <w:rPr>
                  <w:rStyle w:val="InternetLink"/>
                  <w:color w:val="000000"/>
                  <w:sz w:val="16"/>
                  <w:szCs w:val="16"/>
                </w:rPr>
                <w:t>CR 14-012</w:t>
              </w:r>
            </w:hyperlink>
            <w:r>
              <w:rPr>
                <w:color w:val="000000"/>
                <w:sz w:val="16"/>
                <w:szCs w:val="16"/>
              </w:rPr>
              <w:t>.</w:t>
            </w:r>
          </w:p>
        </w:tc>
      </w:tr>
      <w:tr>
        <w:trPr>
          <w:cantSplit w:val="true"/>
        </w:trPr>
        <w:tc>
          <w:tcPr>
            <w:tcW w:w="10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jc w:val="center"/>
              <w:rPr>
                <w:color w:val="000000"/>
                <w:sz w:val="16"/>
                <w:szCs w:val="16"/>
              </w:rPr>
            </w:pPr>
            <w:r>
              <w:rPr>
                <w:color w:val="000000"/>
                <w:sz w:val="16"/>
                <w:szCs w:val="16"/>
              </w:rPr>
              <w:t>2.0</w:t>
            </w:r>
          </w:p>
        </w:tc>
        <w:tc>
          <w:tcPr>
            <w:tcW w:w="12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t>10/14/2014</w:t>
            </w:r>
          </w:p>
        </w:tc>
        <w:tc>
          <w:tcPr>
            <w:tcW w:w="28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t>Celia Shaunessy, CMS/OIS/DITG</w:t>
            </w:r>
          </w:p>
        </w:tc>
        <w:tc>
          <w:tcPr>
            <w:tcW w:w="41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rFonts w:eastAsia="MS Mincho"/>
                <w:color w:val="000000"/>
                <w:sz w:val="16"/>
                <w:szCs w:val="16"/>
              </w:rPr>
            </w:pPr>
            <w:r>
              <w:rPr>
                <w:color w:val="000000"/>
                <w:sz w:val="16"/>
                <w:szCs w:val="16"/>
              </w:rPr>
              <w:t xml:space="preserve">Template revised to align with the </w:t>
            </w:r>
            <w:r>
              <w:rPr>
                <w:rFonts w:eastAsia="MS Mincho"/>
                <w:color w:val="000000"/>
                <w:sz w:val="16"/>
                <w:szCs w:val="16"/>
              </w:rPr>
              <w:t>HHS Guide for Acquisition Strategy.</w:t>
            </w:r>
          </w:p>
        </w:tc>
      </w:tr>
      <w:tr>
        <w:trPr>
          <w:cantSplit w:val="true"/>
        </w:trPr>
        <w:tc>
          <w:tcPr>
            <w:tcW w:w="10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jc w:val="center"/>
              <w:rPr>
                <w:color w:val="000000"/>
                <w:sz w:val="16"/>
                <w:szCs w:val="16"/>
              </w:rPr>
            </w:pPr>
            <w:r>
              <w:rPr>
                <w:color w:val="000000"/>
                <w:sz w:val="16"/>
                <w:szCs w:val="16"/>
              </w:rPr>
              <w:t>3.0</w:t>
            </w:r>
          </w:p>
        </w:tc>
        <w:tc>
          <w:tcPr>
            <w:tcW w:w="12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t>02/02/2015</w:t>
            </w:r>
          </w:p>
        </w:tc>
        <w:tc>
          <w:tcPr>
            <w:tcW w:w="28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t>Surya Potu,</w:t>
            </w:r>
          </w:p>
          <w:p>
            <w:pPr>
              <w:pStyle w:val="TableText"/>
              <w:numPr>
                <w:ilvl w:val="0"/>
                <w:numId w:val="20"/>
              </w:numPr>
              <w:spacing w:before="40" w:after="40"/>
              <w:rPr>
                <w:color w:val="000000"/>
                <w:sz w:val="16"/>
                <w:szCs w:val="16"/>
              </w:rPr>
            </w:pPr>
            <w:r>
              <w:rPr>
                <w:color w:val="000000"/>
                <w:sz w:val="16"/>
                <w:szCs w:val="16"/>
              </w:rPr>
              <w:t>CMS/OEI/DPPIG</w:t>
            </w:r>
          </w:p>
        </w:tc>
        <w:tc>
          <w:tcPr>
            <w:tcW w:w="41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t xml:space="preserve">Updated CMS logo. </w:t>
            </w:r>
          </w:p>
        </w:tc>
      </w:tr>
      <w:tr>
        <w:trPr>
          <w:cantSplit w:val="true"/>
        </w:trPr>
        <w:tc>
          <w:tcPr>
            <w:tcW w:w="10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jc w:val="center"/>
              <w:rPr>
                <w:color w:val="000000"/>
                <w:sz w:val="16"/>
                <w:szCs w:val="16"/>
              </w:rPr>
            </w:pPr>
            <w:r>
              <w:rPr>
                <w:color w:val="000000"/>
                <w:sz w:val="16"/>
                <w:szCs w:val="16"/>
              </w:rPr>
            </w:r>
          </w:p>
        </w:tc>
        <w:tc>
          <w:tcPr>
            <w:tcW w:w="12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c>
          <w:tcPr>
            <w:tcW w:w="28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c>
          <w:tcPr>
            <w:tcW w:w="41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r>
      <w:tr>
        <w:trPr>
          <w:cantSplit w:val="true"/>
        </w:trPr>
        <w:tc>
          <w:tcPr>
            <w:tcW w:w="10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jc w:val="center"/>
              <w:rPr>
                <w:color w:val="000000"/>
                <w:sz w:val="16"/>
                <w:szCs w:val="16"/>
              </w:rPr>
            </w:pPr>
            <w:r>
              <w:rPr>
                <w:color w:val="000000"/>
                <w:sz w:val="16"/>
                <w:szCs w:val="16"/>
              </w:rPr>
            </w:r>
          </w:p>
        </w:tc>
        <w:tc>
          <w:tcPr>
            <w:tcW w:w="12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c>
          <w:tcPr>
            <w:tcW w:w="28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c>
          <w:tcPr>
            <w:tcW w:w="41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r>
      <w:tr>
        <w:trPr>
          <w:cantSplit w:val="true"/>
        </w:trPr>
        <w:tc>
          <w:tcPr>
            <w:tcW w:w="10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jc w:val="center"/>
              <w:rPr>
                <w:color w:val="000000"/>
                <w:sz w:val="16"/>
                <w:szCs w:val="16"/>
              </w:rPr>
            </w:pPr>
            <w:r>
              <w:rPr>
                <w:color w:val="000000"/>
                <w:sz w:val="16"/>
                <w:szCs w:val="16"/>
              </w:rPr>
            </w:r>
          </w:p>
        </w:tc>
        <w:tc>
          <w:tcPr>
            <w:tcW w:w="12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c>
          <w:tcPr>
            <w:tcW w:w="28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c>
          <w:tcPr>
            <w:tcW w:w="41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r>
      <w:tr>
        <w:trPr>
          <w:cantSplit w:val="true"/>
        </w:trPr>
        <w:tc>
          <w:tcPr>
            <w:tcW w:w="10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jc w:val="center"/>
              <w:rPr>
                <w:color w:val="000000"/>
                <w:sz w:val="16"/>
                <w:szCs w:val="16"/>
              </w:rPr>
            </w:pPr>
            <w:r>
              <w:rPr>
                <w:color w:val="000000"/>
                <w:sz w:val="16"/>
                <w:szCs w:val="16"/>
              </w:rPr>
            </w:r>
          </w:p>
        </w:tc>
        <w:tc>
          <w:tcPr>
            <w:tcW w:w="12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c>
          <w:tcPr>
            <w:tcW w:w="28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c>
          <w:tcPr>
            <w:tcW w:w="41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r>
      <w:tr>
        <w:trPr>
          <w:cantSplit w:val="true"/>
        </w:trPr>
        <w:tc>
          <w:tcPr>
            <w:tcW w:w="10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jc w:val="center"/>
              <w:rPr>
                <w:color w:val="000000"/>
                <w:sz w:val="16"/>
                <w:szCs w:val="16"/>
              </w:rPr>
            </w:pPr>
            <w:r>
              <w:rPr>
                <w:color w:val="000000"/>
                <w:sz w:val="16"/>
                <w:szCs w:val="16"/>
              </w:rPr>
            </w:r>
          </w:p>
        </w:tc>
        <w:tc>
          <w:tcPr>
            <w:tcW w:w="12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c>
          <w:tcPr>
            <w:tcW w:w="28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c>
          <w:tcPr>
            <w:tcW w:w="41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r>
      <w:tr>
        <w:trPr>
          <w:cantSplit w:val="true"/>
        </w:trPr>
        <w:tc>
          <w:tcPr>
            <w:tcW w:w="10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jc w:val="center"/>
              <w:rPr>
                <w:color w:val="000000"/>
                <w:sz w:val="16"/>
                <w:szCs w:val="16"/>
              </w:rPr>
            </w:pPr>
            <w:r>
              <w:rPr>
                <w:color w:val="000000"/>
                <w:sz w:val="16"/>
                <w:szCs w:val="16"/>
              </w:rPr>
            </w:r>
          </w:p>
        </w:tc>
        <w:tc>
          <w:tcPr>
            <w:tcW w:w="12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c>
          <w:tcPr>
            <w:tcW w:w="28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c>
          <w:tcPr>
            <w:tcW w:w="41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r>
      <w:tr>
        <w:trPr>
          <w:cantSplit w:val="true"/>
        </w:trPr>
        <w:tc>
          <w:tcPr>
            <w:tcW w:w="10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jc w:val="center"/>
              <w:rPr>
                <w:color w:val="000000"/>
                <w:sz w:val="16"/>
                <w:szCs w:val="16"/>
              </w:rPr>
            </w:pPr>
            <w:r>
              <w:rPr>
                <w:color w:val="000000"/>
                <w:sz w:val="16"/>
                <w:szCs w:val="16"/>
              </w:rPr>
            </w:r>
          </w:p>
        </w:tc>
        <w:tc>
          <w:tcPr>
            <w:tcW w:w="12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c>
          <w:tcPr>
            <w:tcW w:w="28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c>
          <w:tcPr>
            <w:tcW w:w="41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r>
      <w:tr>
        <w:trPr>
          <w:cantSplit w:val="true"/>
        </w:trPr>
        <w:tc>
          <w:tcPr>
            <w:tcW w:w="10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jc w:val="center"/>
              <w:rPr>
                <w:color w:val="000000"/>
                <w:sz w:val="16"/>
                <w:szCs w:val="16"/>
              </w:rPr>
            </w:pPr>
            <w:r>
              <w:rPr>
                <w:color w:val="000000"/>
                <w:sz w:val="16"/>
                <w:szCs w:val="16"/>
              </w:rPr>
            </w:r>
          </w:p>
        </w:tc>
        <w:tc>
          <w:tcPr>
            <w:tcW w:w="12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c>
          <w:tcPr>
            <w:tcW w:w="28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c>
          <w:tcPr>
            <w:tcW w:w="41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25" w:type="dxa"/>
            </w:tcMar>
          </w:tcPr>
          <w:p>
            <w:pPr>
              <w:pStyle w:val="TableText"/>
              <w:numPr>
                <w:ilvl w:val="0"/>
                <w:numId w:val="20"/>
              </w:numPr>
              <w:spacing w:before="40" w:after="40"/>
              <w:rPr>
                <w:color w:val="000000"/>
                <w:sz w:val="16"/>
                <w:szCs w:val="16"/>
              </w:rPr>
            </w:pPr>
            <w:r>
              <w:rPr>
                <w:color w:val="000000"/>
                <w:sz w:val="16"/>
                <w:szCs w:val="16"/>
              </w:rPr>
            </w:r>
          </w:p>
        </w:tc>
      </w:tr>
    </w:tbl>
    <w:p>
      <w:pPr>
        <w:pStyle w:val="Normal"/>
        <w:numPr>
          <w:ilvl w:val="0"/>
          <w:numId w:val="20"/>
        </w:numPr>
        <w:spacing w:before="0" w:after="0"/>
        <w:rPr>
          <w:color w:val="000000"/>
          <w:sz w:val="16"/>
          <w:szCs w:val="16"/>
        </w:rPr>
      </w:pPr>
      <w:r>
        <w:rPr>
          <w:color w:val="000000"/>
          <w:sz w:val="16"/>
          <w:szCs w:val="16"/>
        </w:rPr>
      </w:r>
    </w:p>
    <w:p>
      <w:pPr>
        <w:pStyle w:val="Normal"/>
        <w:numPr>
          <w:ilvl w:val="0"/>
          <w:numId w:val="20"/>
        </w:numPr>
        <w:spacing w:before="0" w:after="0"/>
        <w:rPr>
          <w:color w:val="000000"/>
          <w:sz w:val="16"/>
          <w:szCs w:val="16"/>
        </w:rPr>
      </w:pPr>
      <w:r>
        <w:rPr>
          <w:color w:val="000000"/>
          <w:sz w:val="16"/>
          <w:szCs w:val="16"/>
        </w:rPr>
      </w:r>
    </w:p>
    <w:p>
      <w:pPr>
        <w:pStyle w:val="BackMatterHeading"/>
        <w:pageBreakBefore/>
        <w:numPr>
          <w:ilvl w:val="0"/>
          <w:numId w:val="20"/>
        </w:numPr>
        <w:rPr>
          <w:color w:val="000000"/>
          <w:sz w:val="16"/>
          <w:szCs w:val="16"/>
        </w:rPr>
      </w:pPr>
      <w:bookmarkStart w:id="60" w:name="_Toc363205563"/>
      <w:bookmarkStart w:id="61" w:name="_Toc401074549"/>
      <w:bookmarkEnd w:id="60"/>
      <w:bookmarkEnd w:id="61"/>
      <w:r>
        <w:rPr>
          <w:color w:val="000000"/>
          <w:sz w:val="16"/>
          <w:szCs w:val="16"/>
        </w:rPr>
        <w:t>Additional Appendices</w:t>
      </w:r>
    </w:p>
    <w:p>
      <w:pPr>
        <w:pStyle w:val="InfoBlue"/>
        <w:numPr>
          <w:ilvl w:val="0"/>
          <w:numId w:val="20"/>
        </w:numPr>
        <w:spacing w:before="0" w:after="360"/>
        <w:ind w:left="0" w:right="0" w:hanging="0"/>
        <w:jc w:val="left"/>
        <w:rPr>
          <w:rFonts w:ascii="Arial" w:hAnsi="Arial"/>
          <w:iCs/>
          <w:color w:val="000000"/>
          <w:sz w:val="16"/>
          <w:szCs w:val="16"/>
        </w:rPr>
      </w:pPr>
      <w:r>
        <w:rPr>
          <w:rFonts w:ascii="Arial" w:hAnsi="Arial"/>
          <w:iCs/>
          <w:color w:val="000000"/>
          <w:sz w:val="16"/>
          <w:szCs w:val="16"/>
        </w:rPr>
        <w:t xml:space="preserve">Instructions: Utilize additional appendices to facilitate ease of use and maintenance of the document. </w:t>
      </w:r>
    </w:p>
    <w:p>
      <w:pPr>
        <w:pStyle w:val="Normal"/>
        <w:numPr>
          <w:ilvl w:val="0"/>
          <w:numId w:val="20"/>
        </w:numPr>
        <w:spacing w:before="0" w:after="0"/>
        <w:rPr>
          <w:color w:val="000000"/>
          <w:sz w:val="16"/>
          <w:szCs w:val="16"/>
        </w:rPr>
      </w:pPr>
      <w:bookmarkStart w:id="62" w:name="_Toc278189217"/>
      <w:bookmarkStart w:id="63" w:name="_Toc278187081"/>
      <w:bookmarkStart w:id="64" w:name="_Toc278189217"/>
      <w:bookmarkStart w:id="65" w:name="_Toc278187081"/>
      <w:bookmarkEnd w:id="64"/>
      <w:bookmarkEnd w:id="65"/>
      <w:r>
        <w:rPr>
          <w:color w:val="000000"/>
          <w:sz w:val="16"/>
          <w:szCs w:val="16"/>
        </w:rPr>
      </w:r>
    </w:p>
    <w:sectPr>
      <w:headerReference w:type="default" r:id="rId8"/>
      <w:footerReference w:type="default" r:id="rId9"/>
      <w:type w:val="nextPage"/>
      <w:pgSz w:w="12240" w:h="15840"/>
      <w:pgMar w:left="1440" w:right="1440" w:header="504" w:top="1440" w:footer="504" w:bottom="1440"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Arial Narrow">
    <w:charset w:val="01"/>
    <w:family w:val="swiss"/>
    <w:pitch w:val="variable"/>
  </w:font>
  <w:font w:name="Arial Narrow">
    <w:charset w:val="01"/>
    <w:family w:val="roman"/>
    <w:pitch w:val="variable"/>
  </w:font>
  <w:font w:name="Garamond">
    <w:charset w:val="01"/>
    <w:family w:val="roman"/>
    <w:pitch w:val="variable"/>
  </w:font>
  <w:font w:name="Cambria">
    <w:charset w:val="01"/>
    <w:family w:val="roman"/>
    <w:pitch w:val="variable"/>
  </w:font>
  <w:font w:name="Verdana">
    <w:charset w:val="01"/>
    <w:family w:val="roman"/>
    <w:pitch w:val="variable"/>
  </w:font>
  <w:font w:name="Liberation Sans">
    <w:altName w:val="Arial"/>
    <w:charset w:val="01"/>
    <w:family w:val="swiss"/>
    <w:pitch w:val="variable"/>
  </w:font>
  <w:font w:name="Tahoma">
    <w:charset w:val="01"/>
    <w:family w:val="roman"/>
    <w:pitch w:val="variable"/>
  </w:font>
  <w:font w:name="Courier New">
    <w:charset w:val="01"/>
    <w:family w:val="roman"/>
    <w:pitch w:val="variable"/>
  </w:font>
  <w:font w:name="Cambria">
    <w:charset w:val="01"/>
    <w:family w:val="swiss"/>
    <w:pitch w:val="variable"/>
  </w:font>
  <w:font w:name="Arial">
    <w:charset w:val="01"/>
    <w:family w:val="swiss"/>
    <w:pitch w:val="variable"/>
  </w:font>
  <w:font w:name="Calibri">
    <w:charset w:val="01"/>
    <w:family w:val="roman"/>
    <w:pitch w:val="variable"/>
  </w:font>
  <w:font w:name="Times New Roman">
    <w:charset w:val="01"/>
    <w:family w:val="roman"/>
    <w:pitch w:val="default"/>
  </w:font>
  <w:font w:name="Symbol">
    <w:charset w:val="02"/>
    <w:family w:val="auto"/>
    <w:pitch w:val="variable"/>
  </w:font>
  <w:font w:name="Courier New">
    <w:charset w:val="01"/>
    <w:family w:val="modern"/>
    <w:pitch w:val="fixed"/>
  </w:font>
  <w:font w:name="Wingdings">
    <w:charset w:val="02"/>
    <w:family w:val="auto"/>
    <w:pitch w:val="default"/>
  </w:font>
  <w:font w:name="Arial">
    <w:charset w:val="01"/>
    <w:family w:val="swiss"/>
    <w:pitch w:val="default"/>
  </w:font>
  <w:font w:name="Wingdings 2">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spacing w:before="120" w:after="120"/>
      <w:rPr/>
    </w:pPr>
    <w:r>
      <w:rPr/>
      <w:t xml:space="preserve">Acquisition Strategy </w:t>
    </w:r>
    <w:r>
      <w:rPr>
        <w:rStyle w:val="Pagenumber"/>
      </w:rPr>
      <w:t>Version</w:t>
    </w:r>
    <w:r>
      <w:rPr/>
      <w:t xml:space="preserve"> X.X</w:t>
      <w:tab/>
    </w:r>
    <w:r>
      <w:rPr/>
      <w:fldChar w:fldCharType="begin"/>
    </w:r>
    <w:r>
      <w:instrText> PAGE </w:instrText>
    </w:r>
    <w:r>
      <w:fldChar w:fldCharType="separate"/>
    </w:r>
    <w:r>
      <w:t>4</w:t>
    </w:r>
    <w:r>
      <w:fldChar w:fldCharType="end"/>
    </w:r>
    <w:r>
      <w:rPr/>
      <w:tab/>
      <w:t>&lt;Program/Project Name and Acronym&gt;</w:t>
    </w:r>
  </w:p>
  <w:p>
    <w:pPr>
      <w:pStyle w:val="Footer"/>
      <w:widowControl/>
      <w:pBdr>
        <w:top w:val="single" w:sz="4" w:space="4" w:color="00000A"/>
        <w:left w:val="nil"/>
        <w:bottom w:val="nil"/>
        <w:right w:val="nil"/>
      </w:pBdr>
      <w:tabs>
        <w:tab w:val="center" w:pos="4680" w:leader="none"/>
        <w:tab w:val="right" w:pos="9360" w:leader="none"/>
      </w:tabs>
      <w:bidi w:val="0"/>
      <w:spacing w:before="120" w:after="12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2"/>
      <w:spacing w:before="120" w:after="0"/>
      <w:jc w:val="center"/>
      <w:rPr/>
    </w:pPr>
    <w:r>
      <w:rPr/>
      <w:t>Milestone Schedules</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suff w:val="nothing"/>
      <w:lvlText w:val="Appendix %1.  "/>
      <w:lvlJc w:val="left"/>
      <w:pPr>
        <w:ind w:left="1872" w:hanging="1872"/>
      </w:pPr>
      <w:rPr>
        <w:sz w:val="36"/>
        <w:i w:val="false"/>
        <w:b/>
      </w:rPr>
    </w:lvl>
    <w:lvl w:ilvl="1">
      <w:start w:val="1"/>
      <w:numFmt w:val="decimal"/>
      <w:lvlText w:val="%1.%2"/>
      <w:lvlJc w:val="left"/>
      <w:pPr>
        <w:tabs>
          <w:tab w:val="num" w:pos="720"/>
        </w:tabs>
        <w:ind w:left="720" w:hanging="720"/>
      </w:pPr>
      <w:rPr>
        <w:sz w:val="32"/>
        <w:i w:val="false"/>
        <w:b/>
      </w:rPr>
    </w:lvl>
    <w:lvl w:ilvl="2">
      <w:start w:val="1"/>
      <w:numFmt w:val="decimal"/>
      <w:lvlText w:val="%1.%2.%3"/>
      <w:lvlJc w:val="left"/>
      <w:pPr>
        <w:tabs>
          <w:tab w:val="num" w:pos="1008"/>
        </w:tabs>
        <w:ind w:left="1008" w:hanging="1008"/>
      </w:pPr>
      <w:rPr>
        <w:sz w:val="28"/>
        <w:i w:val="false"/>
        <w:b/>
      </w:rPr>
    </w:lvl>
    <w:lvl w:ilvl="3">
      <w:start w:val="1"/>
      <w:numFmt w:val="decimal"/>
      <w:lvlText w:val="%1.%2.%3.%4"/>
      <w:lvlJc w:val="left"/>
      <w:pPr>
        <w:tabs>
          <w:tab w:val="num" w:pos="1008"/>
        </w:tabs>
        <w:ind w:left="1008" w:hanging="1008"/>
      </w:pPr>
      <w:rPr>
        <w:sz w:val="26"/>
        <w:i w:val="false"/>
        <w:b/>
      </w:rPr>
    </w:lvl>
    <w:lvl w:ilvl="4">
      <w:start w:val="1"/>
      <w:numFmt w:val="decimal"/>
      <w:lvlText w:val="%4.%5"/>
      <w:lvlJc w:val="left"/>
      <w:pPr>
        <w:tabs>
          <w:tab w:val="num" w:pos="1224"/>
        </w:tabs>
        <w:ind w:left="1224" w:hanging="1224"/>
      </w:pPr>
      <w:rPr>
        <w:sz w:val="26"/>
        <w:i/>
        <w:b w:val="false"/>
      </w:rPr>
    </w:lvl>
    <w:lvl w:ilvl="5">
      <w:start w:val="1"/>
      <w:numFmt w:val="none"/>
      <w:suff w:val="nothing"/>
      <w:lvlText w:val=""/>
      <w:lvlJc w:val="left"/>
      <w:pPr>
        <w:tabs>
          <w:tab w:val="num" w:pos="2160"/>
        </w:tabs>
        <w:ind w:left="2160" w:hanging="360"/>
      </w:pPr>
      <w:rPr>
        <w:sz w:val="24"/>
      </w:rPr>
    </w:lvl>
    <w:lvl w:ilvl="6">
      <w:start w:val="1"/>
      <w:numFmt w:val="none"/>
      <w:suff w:val="nothing"/>
      <w:lvlText w:val=""/>
      <w:lvlJc w:val="left"/>
      <w:pPr>
        <w:tabs>
          <w:tab w:val="num" w:pos="2520"/>
        </w:tabs>
        <w:ind w:left="2520" w:hanging="360"/>
      </w:pPr>
    </w:lvl>
    <w:lvl w:ilvl="7">
      <w:start w:val="1"/>
      <w:numFmt w:val="none"/>
      <w:suff w:val="nothing"/>
      <w:lvlText w:val=""/>
      <w:lvlJc w:val="left"/>
      <w:pPr>
        <w:tabs>
          <w:tab w:val="num" w:pos="2880"/>
        </w:tabs>
        <w:ind w:left="2880" w:hanging="360"/>
      </w:pPr>
    </w:lvl>
    <w:lvl w:ilvl="8">
      <w:start w:val="1"/>
      <w:numFmt w:val="none"/>
      <w:suff w:val="nothing"/>
      <w:lvlText w:val=""/>
      <w:lvlJc w:val="left"/>
      <w:pPr>
        <w:tabs>
          <w:tab w:val="num" w:pos="3240"/>
        </w:tabs>
        <w:ind w:left="3240" w:hanging="360"/>
      </w:pPr>
    </w:lvl>
  </w:abstractNum>
  <w:abstractNum w:abstractNumId="2">
    <w:lvl w:ilvl="0">
      <w:start w:val="1"/>
      <w:numFmt w:val="none"/>
      <w:suff w:val="nothing"/>
      <w:lvlText w:val=""/>
      <w:lvlJc w:val="left"/>
      <w:pPr>
        <w:ind w:left="0" w:hanging="0"/>
      </w:pPr>
      <w:rPr>
        <w:sz w:val="24"/>
        <w:i w:val="false"/>
        <w:b w:val="false"/>
      </w:rPr>
    </w:lvl>
    <w:lvl w:ilvl="1">
      <w:start w:val="1"/>
      <w:numFmt w:val="none"/>
      <w:suff w:val="nothing"/>
      <w:lvlText w:val=""/>
      <w:lvlJc w:val="left"/>
      <w:pPr>
        <w:ind w:left="0" w:hanging="0"/>
      </w:pPr>
      <w:rPr>
        <w:sz w:val="24"/>
        <w:i w:val="false"/>
        <w:b w:val="false"/>
      </w:rPr>
    </w:lvl>
    <w:lvl w:ilvl="2">
      <w:start w:val="1"/>
      <w:numFmt w:val="none"/>
      <w:suff w:val="nothing"/>
      <w:lvlText w:val=""/>
      <w:lvlJc w:val="left"/>
      <w:pPr>
        <w:ind w:left="0" w:hanging="0"/>
      </w:pPr>
      <w:rPr>
        <w:sz w:val="24"/>
        <w:i w:val="false"/>
        <w:b w:val="false"/>
      </w:rPr>
    </w:lvl>
    <w:lvl w:ilvl="3">
      <w:start w:val="1"/>
      <w:numFmt w:val="none"/>
      <w:suff w:val="nothing"/>
      <w:lvlText w:val=""/>
      <w:lvlJc w:val="left"/>
      <w:pPr>
        <w:ind w:left="0" w:hanging="0"/>
      </w:pPr>
      <w:rPr>
        <w:smallCaps w:val="false"/>
        <w:caps w:val="false"/>
        <w:color w:val="000000"/>
        <w:dstrike w:val="false"/>
        <w:strike w:val="false"/>
        <w:vertAlign w:val="baseline"/>
        <w:position w:val="0"/>
        <w:sz w:val="24"/>
        <w:sz w:val="24"/>
        <w:i w:val="false"/>
        <w:b/>
        <w:vanish w:val="false"/>
      </w:rPr>
    </w:lvl>
    <w:lvl w:ilvl="4">
      <w:start w:val="1"/>
      <w:numFmt w:val="none"/>
      <w:suff w:val="nothing"/>
      <w:lvlText w:val=""/>
      <w:lvlJc w:val="left"/>
      <w:pPr>
        <w:ind w:left="0" w:hanging="0"/>
      </w:pPr>
      <w:rPr>
        <w:sz w:val="24"/>
        <w:i w:val="false"/>
        <w:b/>
      </w:rPr>
    </w:lvl>
    <w:lvl w:ilvl="5">
      <w:start w:val="1"/>
      <w:numFmt w:val="none"/>
      <w:suff w:val="nothing"/>
      <w:lvlText w:val=""/>
      <w:lvlJc w:val="left"/>
      <w:pPr>
        <w:ind w:left="0" w:hanging="0"/>
      </w:pPr>
      <w:rPr>
        <w:sz w:val="24"/>
        <w:i w:val="false"/>
        <w:b/>
      </w:rPr>
    </w:lvl>
    <w:lvl w:ilvl="6">
      <w:start w:val="1"/>
      <w:numFmt w:val="none"/>
      <w:suff w:val="nothing"/>
      <w:lvlText w:val=""/>
      <w:lvlJc w:val="left"/>
      <w:pPr>
        <w:ind w:left="0" w:hanging="0"/>
      </w:pPr>
    </w:lvl>
    <w:lvl w:ilvl="7">
      <w:start w:val="1"/>
      <w:numFmt w:val="none"/>
      <w:suff w:val="nothing"/>
      <w:lvlText w:val=""/>
      <w:lvlJc w:val="left"/>
      <w:pPr>
        <w:tabs>
          <w:tab w:val="num" w:pos="360"/>
        </w:tabs>
        <w:ind w:left="0" w:hanging="0"/>
      </w:pPr>
    </w:lvl>
    <w:lvl w:ilvl="8">
      <w:start w:val="1"/>
      <w:numFmt w:val="none"/>
      <w:suff w:val="nothing"/>
      <w:lvlText w:val=""/>
      <w:lvlJc w:val="left"/>
      <w:pPr>
        <w:tabs>
          <w:tab w:val="num" w:pos="360"/>
        </w:tabs>
        <w:ind w:left="0" w:hanging="0"/>
      </w:pPr>
    </w:lvl>
  </w:abstractNum>
  <w:abstractNum w:abstractNumId="3">
    <w:lvl w:ilvl="0">
      <w:start w:val="1"/>
      <w:numFmt w:val="bullet"/>
      <w:lvlText w:val="–"/>
      <w:lvlJc w:val="left"/>
      <w:pPr>
        <w:tabs>
          <w:tab w:val="num" w:pos="1008"/>
        </w:tabs>
        <w:ind w:left="1008" w:hanging="288"/>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216"/>
        </w:tabs>
        <w:ind w:left="216" w:hanging="216"/>
      </w:pPr>
      <w:rPr>
        <w:rFonts w:ascii="Symbol" w:hAnsi="Symbol" w:cs="Symbol" w:hint="default"/>
        <w:sz w:val="20"/>
        <w:i w:val="false"/>
        <w:b/>
      </w:rPr>
    </w:lvl>
    <w:lvl w:ilvl="1">
      <w:start w:val="1"/>
      <w:numFmt w:val="bullet"/>
      <w:lvlText w:val="–"/>
      <w:lvlJc w:val="left"/>
      <w:pPr>
        <w:tabs>
          <w:tab w:val="num" w:pos="720"/>
        </w:tabs>
        <w:ind w:left="720" w:hanging="360"/>
      </w:pPr>
      <w:rPr>
        <w:rFonts w:ascii="Times New Roman" w:hAnsi="Times New Roman" w:cs="Times New Roman" w:hint="default"/>
        <w:sz w:val="22"/>
        <w:i w:val="false"/>
        <w:b/>
      </w:rPr>
    </w:lvl>
    <w:lvl w:ilvl="2">
      <w:start w:val="1"/>
      <w:numFmt w:val="bullet"/>
      <w:lvlText w:val=""/>
      <w:lvlJc w:val="left"/>
      <w:pPr>
        <w:tabs>
          <w:tab w:val="num" w:pos="1080"/>
        </w:tabs>
        <w:ind w:left="1080" w:hanging="360"/>
      </w:pPr>
      <w:rPr>
        <w:rFonts w:ascii="Symbol" w:hAnsi="Symbol" w:cs="Symbol" w:hint="default"/>
        <w:sz w:val="16"/>
        <w:i w:val="false"/>
        <w:b w:val="false"/>
      </w:rPr>
    </w:lvl>
    <w:lvl w:ilvl="3">
      <w:start w:val="1"/>
      <w:numFmt w:val="decimal"/>
      <w:lvlText w:val="%1.%2.%3.%4."/>
      <w:lvlJc w:val="left"/>
      <w:pPr>
        <w:tabs>
          <w:tab w:val="num" w:pos="2088"/>
        </w:tabs>
        <w:ind w:left="2088" w:hanging="1008"/>
      </w:pPr>
      <w:rPr>
        <w:sz w:val="22"/>
        <w:i w:val="false"/>
        <w:b w:val="false"/>
      </w:rPr>
    </w:lvl>
    <w:lvl w:ilvl="4">
      <w:start w:val="1"/>
      <w:numFmt w:val="decimal"/>
      <w:lvlText w:val="%1.%2.%3.%4.%5."/>
      <w:lvlJc w:val="left"/>
      <w:pPr>
        <w:tabs>
          <w:tab w:val="num" w:pos="1872"/>
        </w:tabs>
        <w:ind w:left="1872" w:hanging="792"/>
      </w:pPr>
      <w:rPr>
        <w:sz w:val="20"/>
        <w:i w:val="false"/>
        <w:b w:val="false"/>
      </w:rPr>
    </w:lvl>
    <w:lvl w:ilvl="5">
      <w:start w:val="1"/>
      <w:numFmt w:val="decimal"/>
      <w:lvlText w:val="%1.%2.%3.%4.%5.%6."/>
      <w:lvlJc w:val="left"/>
      <w:pPr>
        <w:tabs>
          <w:tab w:val="num" w:pos="2376"/>
        </w:tabs>
        <w:ind w:left="2376" w:hanging="936"/>
      </w:pPr>
      <w:rPr>
        <w:sz w:val="20"/>
        <w:i/>
        <w:b w:val="false"/>
      </w:rPr>
    </w:lvl>
    <w:lvl w:ilvl="6">
      <w:start w:val="1"/>
      <w:numFmt w:val="decimal"/>
      <w:lvlText w:val="%1.%2.%3.%4.%5.%6.%7."/>
      <w:lvlJc w:val="left"/>
      <w:pPr>
        <w:tabs>
          <w:tab w:val="num" w:pos="2880"/>
        </w:tabs>
        <w:ind w:left="2880" w:hanging="1080"/>
      </w:pPr>
      <w:rPr>
        <w:sz w:val="20"/>
        <w:i/>
        <w:b w:val="false"/>
      </w:rPr>
    </w:lvl>
    <w:lvl w:ilvl="7">
      <w:start w:val="1"/>
      <w:numFmt w:val="decimal"/>
      <w:lvlText w:val="%1.%2.%3.%4.%5.%6.%7.%8."/>
      <w:lvlJc w:val="left"/>
      <w:pPr>
        <w:tabs>
          <w:tab w:val="num" w:pos="3384"/>
        </w:tabs>
        <w:ind w:left="3384" w:hanging="1224"/>
      </w:pPr>
      <w:rPr>
        <w:sz w:val="18"/>
        <w:i w:val="false"/>
        <w:b w:val="false"/>
      </w:rPr>
    </w:lvl>
    <w:lvl w:ilvl="8">
      <w:start w:val="1"/>
      <w:numFmt w:val="decimal"/>
      <w:lvlText w:val="%1.%2.%3.%4.%5.%6.%7.%8.%9."/>
      <w:lvlJc w:val="left"/>
      <w:pPr>
        <w:tabs>
          <w:tab w:val="num" w:pos="3960"/>
        </w:tabs>
        <w:ind w:left="3960" w:hanging="1440"/>
      </w:pPr>
      <w:rPr>
        <w:sz w:val="18"/>
        <w:i w:val="false"/>
        <w:b w:val="false"/>
      </w:rPr>
    </w:lvl>
  </w:abstractNum>
  <w:abstractNum w:abstractNumId="5">
    <w:lvl w:ilvl="0">
      <w:start w:val="1"/>
      <w:numFmt w:val="bullet"/>
      <w:lvlText w:val=""/>
      <w:lvlJc w:val="left"/>
      <w:pPr>
        <w:tabs>
          <w:tab w:val="num" w:pos="216"/>
        </w:tabs>
        <w:ind w:left="216" w:hanging="216"/>
      </w:pPr>
      <w:rPr>
        <w:rFonts w:ascii="Symbol" w:hAnsi="Symbol" w:cs="Symbol" w:hint="default"/>
        <w:sz w:val="16"/>
        <w:i w:val="false"/>
        <w:b/>
      </w:rPr>
    </w:lvl>
    <w:lvl w:ilvl="1">
      <w:start w:val="1"/>
      <w:numFmt w:val="bullet"/>
      <w:lvlText w:val="–"/>
      <w:lvlJc w:val="left"/>
      <w:pPr>
        <w:tabs>
          <w:tab w:val="num" w:pos="720"/>
        </w:tabs>
        <w:ind w:left="720" w:hanging="360"/>
      </w:pPr>
      <w:rPr>
        <w:rFonts w:ascii="Times New Roman" w:hAnsi="Times New Roman" w:cs="Times New Roman" w:hint="default"/>
        <w:sz w:val="16"/>
        <w:i w:val="false"/>
        <w:b/>
      </w:rPr>
    </w:lvl>
    <w:lvl w:ilvl="2">
      <w:start w:val="1"/>
      <w:numFmt w:val="bullet"/>
      <w:lvlText w:val=""/>
      <w:lvlJc w:val="left"/>
      <w:pPr>
        <w:tabs>
          <w:tab w:val="num" w:pos="1080"/>
        </w:tabs>
        <w:ind w:left="1080" w:hanging="360"/>
      </w:pPr>
      <w:rPr>
        <w:rFonts w:ascii="Symbol" w:hAnsi="Symbol" w:cs="Symbol" w:hint="default"/>
        <w:sz w:val="16"/>
        <w:i w:val="false"/>
        <w:b w:val="false"/>
      </w:rPr>
    </w:lvl>
    <w:lvl w:ilvl="3">
      <w:start w:val="1"/>
      <w:numFmt w:val="decimal"/>
      <w:lvlText w:val="%1.%2.%3.%4."/>
      <w:lvlJc w:val="left"/>
      <w:pPr>
        <w:tabs>
          <w:tab w:val="num" w:pos="2088"/>
        </w:tabs>
        <w:ind w:left="2088" w:hanging="1008"/>
      </w:pPr>
      <w:rPr>
        <w:sz w:val="22"/>
        <w:i w:val="false"/>
        <w:b w:val="false"/>
      </w:rPr>
    </w:lvl>
    <w:lvl w:ilvl="4">
      <w:start w:val="1"/>
      <w:numFmt w:val="decimal"/>
      <w:lvlText w:val="%1.%2.%3.%4.%5."/>
      <w:lvlJc w:val="left"/>
      <w:pPr>
        <w:tabs>
          <w:tab w:val="num" w:pos="1872"/>
        </w:tabs>
        <w:ind w:left="1872" w:hanging="792"/>
      </w:pPr>
      <w:rPr>
        <w:sz w:val="20"/>
        <w:i w:val="false"/>
        <w:b w:val="false"/>
      </w:rPr>
    </w:lvl>
    <w:lvl w:ilvl="5">
      <w:start w:val="1"/>
      <w:numFmt w:val="decimal"/>
      <w:lvlText w:val="%1.%2.%3.%4.%5.%6."/>
      <w:lvlJc w:val="left"/>
      <w:pPr>
        <w:tabs>
          <w:tab w:val="num" w:pos="2376"/>
        </w:tabs>
        <w:ind w:left="2376" w:hanging="936"/>
      </w:pPr>
      <w:rPr>
        <w:sz w:val="20"/>
        <w:i/>
        <w:b w:val="false"/>
      </w:rPr>
    </w:lvl>
    <w:lvl w:ilvl="6">
      <w:start w:val="1"/>
      <w:numFmt w:val="decimal"/>
      <w:lvlText w:val="%1.%2.%3.%4.%5.%6.%7."/>
      <w:lvlJc w:val="left"/>
      <w:pPr>
        <w:tabs>
          <w:tab w:val="num" w:pos="2880"/>
        </w:tabs>
        <w:ind w:left="2880" w:hanging="1080"/>
      </w:pPr>
      <w:rPr>
        <w:sz w:val="20"/>
        <w:i/>
        <w:b w:val="false"/>
      </w:rPr>
    </w:lvl>
    <w:lvl w:ilvl="7">
      <w:start w:val="1"/>
      <w:numFmt w:val="decimal"/>
      <w:lvlText w:val="%1.%2.%3.%4.%5.%6.%7.%8."/>
      <w:lvlJc w:val="left"/>
      <w:pPr>
        <w:tabs>
          <w:tab w:val="num" w:pos="3384"/>
        </w:tabs>
        <w:ind w:left="3384" w:hanging="1224"/>
      </w:pPr>
      <w:rPr>
        <w:sz w:val="18"/>
        <w:i w:val="false"/>
        <w:b w:val="false"/>
      </w:rPr>
    </w:lvl>
    <w:lvl w:ilvl="8">
      <w:start w:val="1"/>
      <w:numFmt w:val="decimal"/>
      <w:lvlText w:val="%1.%2.%3.%4.%5.%6.%7.%8.%9."/>
      <w:lvlJc w:val="left"/>
      <w:pPr>
        <w:tabs>
          <w:tab w:val="num" w:pos="3960"/>
        </w:tabs>
        <w:ind w:left="3960" w:hanging="1440"/>
      </w:pPr>
      <w:rPr>
        <w:sz w:val="18"/>
        <w:i w:val="false"/>
        <w:b w:val="false"/>
      </w:rPr>
    </w:lvl>
  </w:abstractNum>
  <w:abstractNum w:abstractNumId="6">
    <w:lvl w:ilvl="0">
      <w:start w:val="1"/>
      <w:numFmt w:val="bullet"/>
      <w:lvlText w:val="–"/>
      <w:lvlJc w:val="left"/>
      <w:pPr>
        <w:tabs>
          <w:tab w:val="num" w:pos="504"/>
        </w:tabs>
        <w:ind w:left="504" w:hanging="216"/>
      </w:pPr>
      <w:rPr>
        <w:rFonts w:ascii="Times New Roman" w:hAnsi="Times New Roman" w:cs="Times New Roman" w:hint="default"/>
        <w:sz w:val="20"/>
        <w:i w:val="false"/>
        <w:b w:val="false"/>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sz w:val="20"/>
        <w:i w:val="false"/>
        <w:b w:val="false"/>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sz w:val="24"/>
        <w:i w:val="false"/>
        <w:b w:val="false"/>
      </w:rPr>
    </w:lvl>
    <w:lvl w:ilvl="1">
      <w:start w:val="1"/>
      <w:numFmt w:val="bullet"/>
      <w:lvlText w:val="–"/>
      <w:lvlJc w:val="left"/>
      <w:pPr>
        <w:tabs>
          <w:tab w:val="num" w:pos="1080"/>
        </w:tabs>
        <w:ind w:left="1080" w:hanging="360"/>
      </w:pPr>
      <w:rPr>
        <w:rFonts w:ascii="Arial" w:hAnsi="Arial" w:cs="Arial" w:hint="default"/>
        <w:sz w:val="24"/>
        <w:i w:val="false"/>
        <w:b w:val="false"/>
      </w:rPr>
    </w:lvl>
    <w:lvl w:ilvl="2">
      <w:start w:val="1"/>
      <w:numFmt w:val="bullet"/>
      <w:lvlText w:val=""/>
      <w:lvlJc w:val="left"/>
      <w:pPr>
        <w:tabs>
          <w:tab w:val="num" w:pos="1440"/>
        </w:tabs>
        <w:ind w:left="1440" w:hanging="360"/>
      </w:pPr>
      <w:rPr>
        <w:rFonts w:ascii="Symbol" w:hAnsi="Symbol" w:cs="Symbol" w:hint="default"/>
        <w:sz w:val="16"/>
        <w:i w:val="false"/>
        <w:b w:val="false"/>
      </w:rPr>
    </w:lvl>
    <w:lvl w:ilvl="3">
      <w:start w:val="1"/>
      <w:numFmt w:val="bullet"/>
      <w:lvlText w:val=""/>
      <w:lvlJc w:val="left"/>
      <w:pPr>
        <w:tabs>
          <w:tab w:val="num" w:pos="360"/>
        </w:tabs>
        <w:ind w:left="360" w:hanging="360"/>
      </w:pPr>
      <w:rPr>
        <w:rFonts w:ascii="Symbol" w:hAnsi="Symbol" w:cs="Symbol" w:hint="default"/>
        <w:sz w:val="22"/>
        <w:i w:val="false"/>
        <w:b w:val="false"/>
      </w:rPr>
    </w:lvl>
    <w:lvl w:ilvl="4">
      <w:start w:val="1"/>
      <w:numFmt w:val="decimal"/>
      <w:lvlText w:val="%1.%2.%3.%4.%5."/>
      <w:lvlJc w:val="left"/>
      <w:pPr>
        <w:tabs>
          <w:tab w:val="num" w:pos="3096"/>
        </w:tabs>
        <w:ind w:left="3096" w:hanging="864"/>
      </w:pPr>
      <w:rPr>
        <w:sz w:val="24"/>
        <w:i w:val="false"/>
        <w:b w:val="false"/>
      </w:rPr>
    </w:lvl>
    <w:lvl w:ilvl="5">
      <w:start w:val="1"/>
      <w:numFmt w:val="decimal"/>
      <w:lvlText w:val="%1.%2.%3.%4.%5.%6."/>
      <w:lvlJc w:val="left"/>
      <w:pPr>
        <w:tabs>
          <w:tab w:val="num" w:pos="4176"/>
        </w:tabs>
        <w:ind w:left="4176" w:hanging="1080"/>
      </w:pPr>
      <w:rPr>
        <w:sz w:val="24"/>
        <w:i w:val="false"/>
        <w:b w:val="false"/>
      </w:rPr>
    </w:lvl>
    <w:lvl w:ilvl="6">
      <w:start w:val="1"/>
      <w:numFmt w:val="decimal"/>
      <w:lvlText w:val="%1.%2.%3.%4.%5.%6.%7."/>
      <w:lvlJc w:val="left"/>
      <w:pPr>
        <w:tabs>
          <w:tab w:val="num" w:pos="5400"/>
        </w:tabs>
        <w:ind w:left="5400" w:hanging="1224"/>
      </w:pPr>
      <w:rPr>
        <w:sz w:val="24"/>
        <w:i w:val="false"/>
        <w:b w:val="false"/>
      </w:rPr>
    </w:lvl>
    <w:lvl w:ilvl="7">
      <w:start w:val="1"/>
      <w:numFmt w:val="decimal"/>
      <w:lvlText w:val="%1.%2.%3.%4.%5.%6.%7.%8."/>
      <w:lvlJc w:val="left"/>
      <w:pPr>
        <w:tabs>
          <w:tab w:val="num" w:pos="3744"/>
        </w:tabs>
        <w:ind w:left="3744" w:hanging="1224"/>
      </w:pPr>
      <w:rPr>
        <w:sz w:val="18"/>
        <w:i w:val="false"/>
        <w:b w:val="false"/>
      </w:rPr>
    </w:lvl>
    <w:lvl w:ilvl="8">
      <w:start w:val="1"/>
      <w:numFmt w:val="decimal"/>
      <w:lvlText w:val="%1.%2.%3.%4.%5.%6.%7.%8.%9."/>
      <w:lvlJc w:val="left"/>
      <w:pPr>
        <w:tabs>
          <w:tab w:val="num" w:pos="4320"/>
        </w:tabs>
        <w:ind w:left="4320" w:hanging="1440"/>
      </w:pPr>
      <w:rPr>
        <w:sz w:val="18"/>
        <w:i w:val="false"/>
        <w:b w:val="false"/>
      </w:rPr>
    </w:lvl>
  </w:abstractNum>
  <w:abstractNum w:abstractNumId="9">
    <w:lvl w:ilvl="0">
      <w:start w:val="1"/>
      <w:numFmt w:val="bullet"/>
      <w:lvlText w:val=""/>
      <w:lvlJc w:val="left"/>
      <w:pPr>
        <w:tabs>
          <w:tab w:val="num" w:pos="720"/>
        </w:tabs>
        <w:ind w:left="720" w:hanging="360"/>
      </w:pPr>
      <w:rPr>
        <w:rFonts w:ascii="Symbol" w:hAnsi="Symbol" w:cs="Symbol" w:hint="default"/>
        <w:sz w:val="24"/>
        <w:i w:val="false"/>
        <w:b w:val="false"/>
      </w:rPr>
    </w:lvl>
    <w:lvl w:ilvl="1">
      <w:start w:val="1"/>
      <w:numFmt w:val="bullet"/>
      <w:lvlText w:val="–"/>
      <w:lvlJc w:val="left"/>
      <w:pPr>
        <w:tabs>
          <w:tab w:val="num" w:pos="1080"/>
        </w:tabs>
        <w:ind w:left="1080" w:hanging="360"/>
      </w:pPr>
      <w:rPr>
        <w:rFonts w:ascii="Arial" w:hAnsi="Arial" w:cs="Arial" w:hint="default"/>
        <w:sz w:val="24"/>
        <w:i w:val="false"/>
        <w:b w:val="false"/>
      </w:rPr>
    </w:lvl>
    <w:lvl w:ilvl="2">
      <w:start w:val="1"/>
      <w:numFmt w:val="bullet"/>
      <w:lvlText w:val=""/>
      <w:lvlJc w:val="left"/>
      <w:pPr>
        <w:tabs>
          <w:tab w:val="num" w:pos="1440"/>
        </w:tabs>
        <w:ind w:left="1440" w:hanging="360"/>
      </w:pPr>
      <w:rPr>
        <w:rFonts w:ascii="Symbol" w:hAnsi="Symbol" w:cs="Symbol" w:hint="default"/>
        <w:sz w:val="16"/>
        <w:i w:val="false"/>
        <w:b w:val="false"/>
      </w:rPr>
    </w:lvl>
    <w:lvl w:ilvl="3">
      <w:start w:val="1"/>
      <w:numFmt w:val="bullet"/>
      <w:lvlText w:val=""/>
      <w:lvlJc w:val="left"/>
      <w:pPr>
        <w:tabs>
          <w:tab w:val="num" w:pos="360"/>
        </w:tabs>
        <w:ind w:left="360" w:hanging="360"/>
      </w:pPr>
      <w:rPr>
        <w:rFonts w:ascii="Symbol" w:hAnsi="Symbol" w:cs="Symbol" w:hint="default"/>
        <w:sz w:val="22"/>
        <w:i w:val="false"/>
        <w:b w:val="false"/>
      </w:rPr>
    </w:lvl>
    <w:lvl w:ilvl="4">
      <w:start w:val="1"/>
      <w:numFmt w:val="decimal"/>
      <w:lvlText w:val="%1.%2.%3.%4.%5."/>
      <w:lvlJc w:val="left"/>
      <w:pPr>
        <w:tabs>
          <w:tab w:val="num" w:pos="3096"/>
        </w:tabs>
        <w:ind w:left="3096" w:hanging="864"/>
      </w:pPr>
      <w:rPr>
        <w:sz w:val="24"/>
        <w:i w:val="false"/>
        <w:b w:val="false"/>
      </w:rPr>
    </w:lvl>
    <w:lvl w:ilvl="5">
      <w:start w:val="1"/>
      <w:numFmt w:val="decimal"/>
      <w:lvlText w:val="%1.%2.%3.%4.%5.%6."/>
      <w:lvlJc w:val="left"/>
      <w:pPr>
        <w:tabs>
          <w:tab w:val="num" w:pos="4176"/>
        </w:tabs>
        <w:ind w:left="4176" w:hanging="1080"/>
      </w:pPr>
      <w:rPr>
        <w:sz w:val="24"/>
        <w:i w:val="false"/>
        <w:b w:val="false"/>
      </w:rPr>
    </w:lvl>
    <w:lvl w:ilvl="6">
      <w:start w:val="1"/>
      <w:numFmt w:val="decimal"/>
      <w:lvlText w:val="%1.%2.%3.%4.%5.%6.%7."/>
      <w:lvlJc w:val="left"/>
      <w:pPr>
        <w:tabs>
          <w:tab w:val="num" w:pos="5400"/>
        </w:tabs>
        <w:ind w:left="5400" w:hanging="1224"/>
      </w:pPr>
      <w:rPr>
        <w:sz w:val="24"/>
        <w:i w:val="false"/>
        <w:b w:val="false"/>
      </w:rPr>
    </w:lvl>
    <w:lvl w:ilvl="7">
      <w:start w:val="1"/>
      <w:numFmt w:val="decimal"/>
      <w:lvlText w:val="%1.%2.%3.%4.%5.%6.%7.%8."/>
      <w:lvlJc w:val="left"/>
      <w:pPr>
        <w:tabs>
          <w:tab w:val="num" w:pos="3744"/>
        </w:tabs>
        <w:ind w:left="3744" w:hanging="1224"/>
      </w:pPr>
      <w:rPr>
        <w:sz w:val="18"/>
        <w:i w:val="false"/>
        <w:b w:val="false"/>
      </w:rPr>
    </w:lvl>
    <w:lvl w:ilvl="8">
      <w:start w:val="1"/>
      <w:numFmt w:val="decimal"/>
      <w:lvlText w:val="%1.%2.%3.%4.%5.%6.%7.%8.%9."/>
      <w:lvlJc w:val="left"/>
      <w:pPr>
        <w:tabs>
          <w:tab w:val="num" w:pos="4320"/>
        </w:tabs>
        <w:ind w:left="4320" w:hanging="1440"/>
      </w:pPr>
      <w:rPr>
        <w:sz w:val="18"/>
        <w:i w:val="false"/>
        <w:b w:val="false"/>
      </w:rPr>
    </w:lvl>
  </w:abstractNum>
  <w:abstractNum w:abstractNumId="10">
    <w:lvl w:ilvl="0">
      <w:start w:val="1"/>
      <w:numFmt w:val="bullet"/>
      <w:lvlText w:val=""/>
      <w:lvlJc w:val="left"/>
      <w:pPr>
        <w:tabs>
          <w:tab w:val="num" w:pos="720"/>
        </w:tabs>
        <w:ind w:left="720" w:hanging="360"/>
      </w:pPr>
      <w:rPr>
        <w:rFonts w:ascii="Symbol" w:hAnsi="Symbol" w:cs="Symbol" w:hint="default"/>
        <w:sz w:val="24"/>
        <w:i w:val="false"/>
        <w:b w:val="false"/>
      </w:rPr>
    </w:lvl>
    <w:lvl w:ilvl="1">
      <w:start w:val="1"/>
      <w:numFmt w:val="bullet"/>
      <w:lvlText w:val="–"/>
      <w:lvlJc w:val="left"/>
      <w:pPr>
        <w:tabs>
          <w:tab w:val="num" w:pos="1080"/>
        </w:tabs>
        <w:ind w:left="1080" w:hanging="360"/>
      </w:pPr>
      <w:rPr>
        <w:rFonts w:ascii="Arial" w:hAnsi="Arial" w:cs="Arial" w:hint="default"/>
        <w:sz w:val="24"/>
        <w:i w:val="false"/>
        <w:b w:val="false"/>
      </w:rPr>
    </w:lvl>
    <w:lvl w:ilvl="2">
      <w:start w:val="1"/>
      <w:numFmt w:val="bullet"/>
      <w:lvlText w:val=""/>
      <w:lvlJc w:val="left"/>
      <w:pPr>
        <w:tabs>
          <w:tab w:val="num" w:pos="1440"/>
        </w:tabs>
        <w:ind w:left="1440" w:hanging="360"/>
      </w:pPr>
      <w:rPr>
        <w:rFonts w:ascii="Symbol" w:hAnsi="Symbol" w:cs="Symbol" w:hint="default"/>
        <w:sz w:val="16"/>
        <w:i w:val="false"/>
        <w:b w:val="false"/>
      </w:rPr>
    </w:lvl>
    <w:lvl w:ilvl="3">
      <w:start w:val="1"/>
      <w:numFmt w:val="bullet"/>
      <w:lvlText w:val=""/>
      <w:lvlJc w:val="left"/>
      <w:pPr>
        <w:tabs>
          <w:tab w:val="num" w:pos="360"/>
        </w:tabs>
        <w:ind w:left="360" w:hanging="360"/>
      </w:pPr>
      <w:rPr>
        <w:rFonts w:ascii="Symbol" w:hAnsi="Symbol" w:cs="Symbol" w:hint="default"/>
        <w:sz w:val="22"/>
        <w:i w:val="false"/>
        <w:b w:val="false"/>
      </w:rPr>
    </w:lvl>
    <w:lvl w:ilvl="4">
      <w:start w:val="1"/>
      <w:numFmt w:val="decimal"/>
      <w:lvlText w:val="%1.%2.%3.%4.%5."/>
      <w:lvlJc w:val="left"/>
      <w:pPr>
        <w:tabs>
          <w:tab w:val="num" w:pos="3096"/>
        </w:tabs>
        <w:ind w:left="3096" w:hanging="864"/>
      </w:pPr>
      <w:rPr>
        <w:sz w:val="24"/>
        <w:i w:val="false"/>
        <w:b w:val="false"/>
      </w:rPr>
    </w:lvl>
    <w:lvl w:ilvl="5">
      <w:start w:val="1"/>
      <w:numFmt w:val="decimal"/>
      <w:lvlText w:val="%1.%2.%3.%4.%5.%6."/>
      <w:lvlJc w:val="left"/>
      <w:pPr>
        <w:tabs>
          <w:tab w:val="num" w:pos="4176"/>
        </w:tabs>
        <w:ind w:left="4176" w:hanging="1080"/>
      </w:pPr>
      <w:rPr>
        <w:sz w:val="24"/>
        <w:i w:val="false"/>
        <w:b w:val="false"/>
      </w:rPr>
    </w:lvl>
    <w:lvl w:ilvl="6">
      <w:start w:val="1"/>
      <w:numFmt w:val="decimal"/>
      <w:lvlText w:val="%1.%2.%3.%4.%5.%6.%7."/>
      <w:lvlJc w:val="left"/>
      <w:pPr>
        <w:tabs>
          <w:tab w:val="num" w:pos="5400"/>
        </w:tabs>
        <w:ind w:left="5400" w:hanging="1224"/>
      </w:pPr>
      <w:rPr>
        <w:sz w:val="24"/>
        <w:i w:val="false"/>
        <w:b w:val="false"/>
      </w:rPr>
    </w:lvl>
    <w:lvl w:ilvl="7">
      <w:start w:val="1"/>
      <w:numFmt w:val="decimal"/>
      <w:lvlText w:val="%1.%2.%3.%4.%5.%6.%7.%8."/>
      <w:lvlJc w:val="left"/>
      <w:pPr>
        <w:tabs>
          <w:tab w:val="num" w:pos="3744"/>
        </w:tabs>
        <w:ind w:left="3744" w:hanging="1224"/>
      </w:pPr>
      <w:rPr>
        <w:sz w:val="18"/>
        <w:i w:val="false"/>
        <w:b w:val="false"/>
      </w:rPr>
    </w:lvl>
    <w:lvl w:ilvl="8">
      <w:start w:val="1"/>
      <w:numFmt w:val="decimal"/>
      <w:lvlText w:val="%1.%2.%3.%4.%5.%6.%7.%8.%9."/>
      <w:lvlJc w:val="left"/>
      <w:pPr>
        <w:tabs>
          <w:tab w:val="num" w:pos="4320"/>
        </w:tabs>
        <w:ind w:left="4320" w:hanging="1440"/>
      </w:pPr>
      <w:rPr>
        <w:sz w:val="18"/>
        <w:i w:val="false"/>
        <w:b w:val="false"/>
      </w:rPr>
    </w:lvl>
  </w:abstractNum>
  <w:abstractNum w:abstractNumId="11">
    <w:lvl w:ilvl="0">
      <w:start w:val="1"/>
      <w:numFmt w:val="bullet"/>
      <w:lvlText w:val=""/>
      <w:lvlJc w:val="left"/>
      <w:pPr>
        <w:tabs>
          <w:tab w:val="num" w:pos="720"/>
        </w:tabs>
        <w:ind w:left="720" w:hanging="360"/>
      </w:pPr>
      <w:rPr>
        <w:rFonts w:ascii="Symbol" w:hAnsi="Symbol" w:cs="Symbol" w:hint="default"/>
        <w:sz w:val="24"/>
        <w:i w:val="false"/>
        <w:b w:val="false"/>
      </w:rPr>
    </w:lvl>
    <w:lvl w:ilvl="1">
      <w:start w:val="1"/>
      <w:numFmt w:val="bullet"/>
      <w:lvlText w:val="–"/>
      <w:lvlJc w:val="left"/>
      <w:pPr>
        <w:tabs>
          <w:tab w:val="num" w:pos="1080"/>
        </w:tabs>
        <w:ind w:left="1080" w:hanging="360"/>
      </w:pPr>
      <w:rPr>
        <w:rFonts w:ascii="Arial" w:hAnsi="Arial" w:cs="Arial" w:hint="default"/>
        <w:sz w:val="24"/>
        <w:i w:val="false"/>
        <w:b w:val="false"/>
      </w:rPr>
    </w:lvl>
    <w:lvl w:ilvl="2">
      <w:start w:val="1"/>
      <w:numFmt w:val="bullet"/>
      <w:lvlText w:val=""/>
      <w:lvlJc w:val="left"/>
      <w:pPr>
        <w:tabs>
          <w:tab w:val="num" w:pos="1440"/>
        </w:tabs>
        <w:ind w:left="1440" w:hanging="360"/>
      </w:pPr>
      <w:rPr>
        <w:rFonts w:ascii="Symbol" w:hAnsi="Symbol" w:cs="Symbol" w:hint="default"/>
        <w:sz w:val="16"/>
        <w:i w:val="false"/>
        <w:b w:val="false"/>
      </w:rPr>
    </w:lvl>
    <w:lvl w:ilvl="3">
      <w:start w:val="1"/>
      <w:numFmt w:val="bullet"/>
      <w:lvlText w:val=""/>
      <w:lvlJc w:val="left"/>
      <w:pPr>
        <w:tabs>
          <w:tab w:val="num" w:pos="360"/>
        </w:tabs>
        <w:ind w:left="360" w:hanging="360"/>
      </w:pPr>
      <w:rPr>
        <w:rFonts w:ascii="Symbol" w:hAnsi="Symbol" w:cs="Symbol" w:hint="default"/>
        <w:sz w:val="22"/>
        <w:i w:val="false"/>
        <w:b w:val="false"/>
      </w:rPr>
    </w:lvl>
    <w:lvl w:ilvl="4">
      <w:start w:val="1"/>
      <w:numFmt w:val="decimal"/>
      <w:lvlText w:val="%1.%2.%3.%4.%5."/>
      <w:lvlJc w:val="left"/>
      <w:pPr>
        <w:tabs>
          <w:tab w:val="num" w:pos="3096"/>
        </w:tabs>
        <w:ind w:left="3096" w:hanging="864"/>
      </w:pPr>
      <w:rPr>
        <w:sz w:val="24"/>
        <w:i w:val="false"/>
        <w:b w:val="false"/>
      </w:rPr>
    </w:lvl>
    <w:lvl w:ilvl="5">
      <w:start w:val="1"/>
      <w:numFmt w:val="decimal"/>
      <w:lvlText w:val="%1.%2.%3.%4.%5.%6."/>
      <w:lvlJc w:val="left"/>
      <w:pPr>
        <w:tabs>
          <w:tab w:val="num" w:pos="4176"/>
        </w:tabs>
        <w:ind w:left="4176" w:hanging="1080"/>
      </w:pPr>
      <w:rPr>
        <w:sz w:val="24"/>
        <w:i w:val="false"/>
        <w:b w:val="false"/>
      </w:rPr>
    </w:lvl>
    <w:lvl w:ilvl="6">
      <w:start w:val="1"/>
      <w:numFmt w:val="decimal"/>
      <w:lvlText w:val="%1.%2.%3.%4.%5.%6.%7."/>
      <w:lvlJc w:val="left"/>
      <w:pPr>
        <w:tabs>
          <w:tab w:val="num" w:pos="5400"/>
        </w:tabs>
        <w:ind w:left="5400" w:hanging="1224"/>
      </w:pPr>
      <w:rPr>
        <w:sz w:val="24"/>
        <w:i w:val="false"/>
        <w:b w:val="false"/>
      </w:rPr>
    </w:lvl>
    <w:lvl w:ilvl="7">
      <w:start w:val="1"/>
      <w:numFmt w:val="decimal"/>
      <w:lvlText w:val="%1.%2.%3.%4.%5.%6.%7.%8."/>
      <w:lvlJc w:val="left"/>
      <w:pPr>
        <w:tabs>
          <w:tab w:val="num" w:pos="3744"/>
        </w:tabs>
        <w:ind w:left="3744" w:hanging="1224"/>
      </w:pPr>
      <w:rPr>
        <w:sz w:val="18"/>
        <w:i w:val="false"/>
        <w:b w:val="false"/>
      </w:rPr>
    </w:lvl>
    <w:lvl w:ilvl="8">
      <w:start w:val="1"/>
      <w:numFmt w:val="decimal"/>
      <w:lvlText w:val="%1.%2.%3.%4.%5.%6.%7.%8.%9."/>
      <w:lvlJc w:val="left"/>
      <w:pPr>
        <w:tabs>
          <w:tab w:val="num" w:pos="4320"/>
        </w:tabs>
        <w:ind w:left="4320" w:hanging="1440"/>
      </w:pPr>
      <w:rPr>
        <w:sz w:val="18"/>
        <w:i w:val="false"/>
        <w:b w:val="false"/>
      </w:rPr>
    </w:lvl>
  </w:abstractNum>
  <w:abstractNum w:abstractNumId="12">
    <w:lvl w:ilvl="0">
      <w:start w:val="1"/>
      <w:numFmt w:val="decimal"/>
      <w:lvlText w:val="%1."/>
      <w:lvlJc w:val="left"/>
      <w:pPr>
        <w:tabs>
          <w:tab w:val="num" w:pos="504"/>
        </w:tabs>
        <w:ind w:left="504" w:hanging="504"/>
      </w:pPr>
      <w:rPr>
        <w:i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ind w:left="720" w:hanging="360"/>
      </w:pPr>
      <w:rPr>
        <w:color w:val="00000A"/>
        <w:sz w:val="24"/>
        <w:i w:val="false"/>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81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lvl w:ilvl="0">
      <w:start w:val="1"/>
      <w:numFmt w:val="bullet"/>
      <w:lvlText w:val=""/>
      <w:lvlJc w:val="left"/>
      <w:pPr>
        <w:tabs>
          <w:tab w:val="num" w:pos="900"/>
        </w:tabs>
        <w:ind w:left="900" w:hanging="360"/>
      </w:pPr>
      <w:rPr>
        <w:rFonts w:ascii="Symbol" w:hAnsi="Symbol" w:cs="Symbol" w:hint="default"/>
      </w:rPr>
    </w:lvl>
    <w:lvl w:ilvl="1">
      <w:start w:val="1"/>
      <w:numFmt w:val="bullet"/>
      <w:lvlText w:val=""/>
      <w:lvlJc w:val="left"/>
      <w:pPr>
        <w:tabs>
          <w:tab w:val="num" w:pos="1980"/>
        </w:tabs>
        <w:ind w:left="1980" w:hanging="360"/>
      </w:pPr>
      <w:rPr>
        <w:rFonts w:ascii="Wingdings 2" w:hAnsi="Wingdings 2" w:cs="Wingdings 2" w:hint="default"/>
        <w:color w:val="4D4D4D"/>
        <w:sz w:val="24"/>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16">
    <w:lvl w:ilvl="0">
      <w:start w:val="1"/>
      <w:numFmt w:val="bullet"/>
      <w:lvlText w:val=""/>
      <w:lvlJc w:val="left"/>
      <w:pPr>
        <w:tabs>
          <w:tab w:val="num" w:pos="720"/>
        </w:tabs>
        <w:ind w:left="720" w:hanging="360"/>
      </w:pPr>
      <w:rPr>
        <w:rFonts w:ascii="Symbol" w:hAnsi="Symbol" w:cs="Symbol" w:hint="default"/>
        <w:color w:val="00000A"/>
        <w:sz w:val="19"/>
        <w:i w:val="false"/>
        <w:b w:val="fals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lvl w:ilvl="0">
      <w:start w:val="1"/>
      <w:numFmt w:val="bullet"/>
      <w:lvlText w:val=""/>
      <w:lvlJc w:val="left"/>
      <w:pPr>
        <w:ind w:left="720" w:hanging="720"/>
      </w:pPr>
      <w:rPr>
        <w:rFonts w:ascii="Symbol" w:hAnsi="Symbol" w:cs="Symbol" w:hint="default"/>
        <w:color w:val="0000FF"/>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lvl w:ilvl="0">
      <w:start w:val="1"/>
      <w:numFmt w:val="decimal"/>
      <w:lvlText w:val="%1."/>
      <w:lvlJc w:val="left"/>
      <w:pPr>
        <w:tabs>
          <w:tab w:val="num" w:pos="720"/>
        </w:tabs>
        <w:ind w:left="720" w:hanging="720"/>
      </w:pPr>
      <w:rPr>
        <w:sz w:val="36"/>
        <w:i w:val="false"/>
        <w:b/>
      </w:rPr>
    </w:lvl>
    <w:lvl w:ilvl="1">
      <w:start w:val="1"/>
      <w:numFmt w:val="decimal"/>
      <w:lvlText w:val="%1.%2"/>
      <w:lvlJc w:val="left"/>
      <w:pPr>
        <w:tabs>
          <w:tab w:val="num" w:pos="1080"/>
        </w:tabs>
        <w:ind w:left="1080" w:hanging="720"/>
      </w:pPr>
      <w:rPr>
        <w:sz w:val="24"/>
        <w:i w:val="false"/>
        <w:b w:val="false"/>
        <w:szCs w:val="24"/>
      </w:rPr>
    </w:lvl>
    <w:lvl w:ilvl="2">
      <w:start w:val="1"/>
      <w:numFmt w:val="decimal"/>
      <w:lvlText w:val="%1.%2.%3"/>
      <w:lvlJc w:val="left"/>
      <w:pPr>
        <w:tabs>
          <w:tab w:val="num" w:pos="936"/>
        </w:tabs>
        <w:ind w:left="936" w:hanging="936"/>
      </w:pPr>
      <w:rPr>
        <w:sz w:val="28"/>
        <w:i w:val="false"/>
        <w:b/>
      </w:rPr>
    </w:lvl>
    <w:lvl w:ilvl="3">
      <w:start w:val="1"/>
      <w:numFmt w:val="decimal"/>
      <w:lvlText w:val="%1.%2.%3.%4"/>
      <w:lvlJc w:val="left"/>
      <w:pPr>
        <w:tabs>
          <w:tab w:val="num" w:pos="1458"/>
        </w:tabs>
        <w:ind w:left="1458" w:hanging="1008"/>
      </w:pPr>
      <w:rPr>
        <w:smallCaps w:val="false"/>
        <w:caps w:val="false"/>
        <w:color w:val="000000"/>
        <w:dstrike w:val="false"/>
        <w:strike w:val="false"/>
        <w:vertAlign w:val="baseline"/>
        <w:position w:val="0"/>
        <w:sz w:val="26"/>
        <w:sz w:val="26"/>
        <w:i w:val="false"/>
        <w:b/>
        <w:vanish w:val="false"/>
      </w:rPr>
    </w:lvl>
    <w:lvl w:ilvl="4">
      <w:start w:val="1"/>
      <w:numFmt w:val="decimal"/>
      <w:lvlText w:val="%1.%2.%3.%4.%5"/>
      <w:lvlJc w:val="left"/>
      <w:pPr>
        <w:tabs>
          <w:tab w:val="num" w:pos="1224"/>
        </w:tabs>
        <w:ind w:left="1224" w:hanging="1224"/>
      </w:pPr>
      <w:rPr>
        <w:sz w:val="26"/>
        <w:i/>
        <w:b w:val="false"/>
      </w:rPr>
    </w:lvl>
    <w:lvl w:ilvl="5">
      <w:start w:val="1"/>
      <w:numFmt w:val="decimal"/>
      <w:lvlText w:val="%1.%2.%3.%4.%5.%6"/>
      <w:lvlJc w:val="left"/>
      <w:pPr>
        <w:tabs>
          <w:tab w:val="num" w:pos="1728"/>
        </w:tabs>
        <w:ind w:left="1728" w:hanging="1152"/>
      </w:pPr>
      <w:rPr>
        <w:sz w:val="26"/>
        <w:i/>
        <w:b w:val="false"/>
      </w:rPr>
    </w:lvl>
    <w:lvl w:ilvl="6">
      <w:start w:val="1"/>
      <w:numFmt w:val="decimal"/>
      <w:lvlText w:val="%1.%2.%3.%4.%5.%6.%7"/>
      <w:lvlJc w:val="left"/>
      <w:pPr>
        <w:tabs>
          <w:tab w:val="num" w:pos="1872"/>
        </w:tabs>
        <w:ind w:left="1872" w:hanging="1872"/>
      </w:pPr>
      <w:rPr>
        <w:sz w:val="24"/>
        <w:i/>
        <w:b w:val="false"/>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lvl w:ilvl="0">
      <w:start w:val="1"/>
      <w:numFmt w:val="upperLetter"/>
      <w:lvlText w:val="Appendix %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decimal"/>
      <w:lvlText w:val=""/>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lvl w:ilvl="0">
      <w:start w:val="1"/>
      <w:numFmt w:val="decimal"/>
      <w:lvlText w:val="%1."/>
      <w:lvlJc w:val="left"/>
      <w:pPr>
        <w:tabs>
          <w:tab w:val="num" w:pos="720"/>
        </w:tabs>
        <w:ind w:left="720" w:hanging="720"/>
      </w:pPr>
      <w:rPr>
        <w:sz w:val="36"/>
        <w:i w:val="false"/>
        <w:b/>
      </w:rPr>
    </w:lvl>
    <w:lvl w:ilvl="1">
      <w:start w:val="1"/>
      <w:numFmt w:val="decimal"/>
      <w:lvlText w:val="%1.%2"/>
      <w:lvlJc w:val="left"/>
      <w:pPr>
        <w:tabs>
          <w:tab w:val="num" w:pos="1080"/>
        </w:tabs>
        <w:ind w:left="1080" w:hanging="720"/>
      </w:pPr>
      <w:rPr>
        <w:sz w:val="24"/>
        <w:i w:val="false"/>
        <w:b w:val="false"/>
        <w:szCs w:val="24"/>
      </w:rPr>
    </w:lvl>
    <w:lvl w:ilvl="2">
      <w:start w:val="1"/>
      <w:numFmt w:val="decimal"/>
      <w:lvlText w:val="%1.%2.%3"/>
      <w:lvlJc w:val="left"/>
      <w:pPr>
        <w:tabs>
          <w:tab w:val="num" w:pos="936"/>
        </w:tabs>
        <w:ind w:left="936" w:hanging="936"/>
      </w:pPr>
      <w:rPr>
        <w:sz w:val="28"/>
        <w:i w:val="false"/>
        <w:b/>
      </w:rPr>
    </w:lvl>
    <w:lvl w:ilvl="3">
      <w:start w:val="1"/>
      <w:numFmt w:val="decimal"/>
      <w:lvlText w:val="%1.%2.%3.%4"/>
      <w:lvlJc w:val="left"/>
      <w:pPr>
        <w:tabs>
          <w:tab w:val="num" w:pos="1458"/>
        </w:tabs>
        <w:ind w:left="1458" w:hanging="1008"/>
      </w:pPr>
      <w:rPr>
        <w:smallCaps w:val="false"/>
        <w:caps w:val="false"/>
        <w:color w:val="000000"/>
        <w:dstrike w:val="false"/>
        <w:strike w:val="false"/>
        <w:vertAlign w:val="baseline"/>
        <w:position w:val="0"/>
        <w:sz w:val="26"/>
        <w:sz w:val="26"/>
        <w:i w:val="false"/>
        <w:b/>
        <w:vanish w:val="false"/>
      </w:rPr>
    </w:lvl>
    <w:lvl w:ilvl="4">
      <w:start w:val="1"/>
      <w:numFmt w:val="decimal"/>
      <w:lvlText w:val="%1.%2.%3.%4.%5"/>
      <w:lvlJc w:val="left"/>
      <w:pPr>
        <w:tabs>
          <w:tab w:val="num" w:pos="1224"/>
        </w:tabs>
        <w:ind w:left="1224" w:hanging="1224"/>
      </w:pPr>
      <w:rPr>
        <w:sz w:val="26"/>
        <w:i/>
        <w:b w:val="false"/>
      </w:rPr>
    </w:lvl>
    <w:lvl w:ilvl="5">
      <w:start w:val="1"/>
      <w:numFmt w:val="decimal"/>
      <w:lvlText w:val="%1.%2.%3.%4.%5.%6"/>
      <w:lvlJc w:val="left"/>
      <w:pPr>
        <w:tabs>
          <w:tab w:val="num" w:pos="1728"/>
        </w:tabs>
        <w:ind w:left="1728" w:hanging="1152"/>
      </w:pPr>
      <w:rPr>
        <w:sz w:val="26"/>
        <w:i/>
        <w:b w:val="false"/>
      </w:rPr>
    </w:lvl>
    <w:lvl w:ilvl="6">
      <w:start w:val="1"/>
      <w:numFmt w:val="decimal"/>
      <w:lvlText w:val="%1.%2.%3.%4.%5.%6.%7"/>
      <w:lvlJc w:val="left"/>
      <w:pPr>
        <w:tabs>
          <w:tab w:val="num" w:pos="1872"/>
        </w:tabs>
        <w:ind w:left="1872" w:hanging="1872"/>
      </w:pPr>
      <w:rPr>
        <w:sz w:val="24"/>
        <w:i/>
        <w:b w:val="false"/>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lvl w:ilvl="0">
      <w:start w:val="1"/>
      <w:numFmt w:val="decimal"/>
      <w:lvlText w:val="%1."/>
      <w:lvlJc w:val="left"/>
      <w:pPr>
        <w:tabs>
          <w:tab w:val="num" w:pos="720"/>
        </w:tabs>
        <w:ind w:left="720" w:hanging="720"/>
      </w:pPr>
      <w:rPr>
        <w:sz w:val="36"/>
        <w:i w:val="false"/>
        <w:b/>
      </w:rPr>
    </w:lvl>
    <w:lvl w:ilvl="1">
      <w:start w:val="1"/>
      <w:numFmt w:val="decimal"/>
      <w:lvlText w:val="%1.%2"/>
      <w:lvlJc w:val="left"/>
      <w:pPr>
        <w:tabs>
          <w:tab w:val="num" w:pos="1080"/>
        </w:tabs>
        <w:ind w:left="1080" w:hanging="720"/>
      </w:pPr>
      <w:rPr>
        <w:sz w:val="24"/>
        <w:i w:val="false"/>
        <w:b w:val="false"/>
        <w:szCs w:val="24"/>
      </w:rPr>
    </w:lvl>
    <w:lvl w:ilvl="2">
      <w:start w:val="1"/>
      <w:numFmt w:val="decimal"/>
      <w:lvlText w:val="%1.%2.%3"/>
      <w:lvlJc w:val="left"/>
      <w:pPr>
        <w:tabs>
          <w:tab w:val="num" w:pos="936"/>
        </w:tabs>
        <w:ind w:left="936" w:hanging="936"/>
      </w:pPr>
      <w:rPr>
        <w:sz w:val="28"/>
        <w:i w:val="false"/>
        <w:b/>
      </w:rPr>
    </w:lvl>
    <w:lvl w:ilvl="3">
      <w:start w:val="1"/>
      <w:numFmt w:val="decimal"/>
      <w:lvlText w:val="%1.%2.%3.%4"/>
      <w:lvlJc w:val="left"/>
      <w:pPr>
        <w:tabs>
          <w:tab w:val="num" w:pos="1458"/>
        </w:tabs>
        <w:ind w:left="1458" w:hanging="1008"/>
      </w:pPr>
      <w:rPr>
        <w:smallCaps w:val="false"/>
        <w:caps w:val="false"/>
        <w:color w:val="000000"/>
        <w:dstrike w:val="false"/>
        <w:strike w:val="false"/>
        <w:vertAlign w:val="baseline"/>
        <w:position w:val="0"/>
        <w:sz w:val="26"/>
        <w:sz w:val="26"/>
        <w:i w:val="false"/>
        <w:b/>
        <w:vanish w:val="false"/>
      </w:rPr>
    </w:lvl>
    <w:lvl w:ilvl="4">
      <w:start w:val="1"/>
      <w:numFmt w:val="decimal"/>
      <w:lvlText w:val="%1.%2.%3.%4.%5"/>
      <w:lvlJc w:val="left"/>
      <w:pPr>
        <w:tabs>
          <w:tab w:val="num" w:pos="1224"/>
        </w:tabs>
        <w:ind w:left="1224" w:hanging="1224"/>
      </w:pPr>
      <w:rPr>
        <w:sz w:val="26"/>
        <w:i/>
        <w:b w:val="false"/>
      </w:rPr>
    </w:lvl>
    <w:lvl w:ilvl="5">
      <w:start w:val="1"/>
      <w:numFmt w:val="decimal"/>
      <w:lvlText w:val="%1.%2.%3.%4.%5.%6"/>
      <w:lvlJc w:val="left"/>
      <w:pPr>
        <w:tabs>
          <w:tab w:val="num" w:pos="1728"/>
        </w:tabs>
        <w:ind w:left="1728" w:hanging="1152"/>
      </w:pPr>
      <w:rPr>
        <w:sz w:val="26"/>
        <w:i/>
        <w:b w:val="false"/>
      </w:rPr>
    </w:lvl>
    <w:lvl w:ilvl="6">
      <w:start w:val="1"/>
      <w:numFmt w:val="decimal"/>
      <w:lvlText w:val="%1.%2.%3.%4.%5.%6.%7"/>
      <w:lvlJc w:val="left"/>
      <w:pPr>
        <w:tabs>
          <w:tab w:val="num" w:pos="1872"/>
        </w:tabs>
        <w:ind w:left="1872" w:hanging="1872"/>
      </w:pPr>
      <w:rPr>
        <w:sz w:val="24"/>
        <w:i/>
        <w:b w:val="false"/>
      </w:r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en-US" w:bidi="ar-SA"/>
      </w:rPr>
    </w:rPrDefault>
    <w:pPrDefault>
      <w:pPr/>
    </w:pPrDefault>
  </w:docDefaults>
  <w:latentStyles w:count="267" w:defQFormat="0" w:defUnhideWhenUsed="0" w:defSemiHidden="0" w:defUIPriority="0" w:defLockedState="0">
    <w:lsdException w:qFormat="1" w:name="Normal"/>
    <w:lsdException w:qFormat="1" w:name="heading 1"/>
    <w:lsdException w:qFormat="1" w:name="heading 2"/>
    <w:lsdException w:qFormat="1" w:name="heading 3"/>
    <w:lsdException w:qFormat="1" w:name="heading 4"/>
    <w:lsdException w:qFormat="1" w:name="heading 5"/>
    <w:lsdException w:qFormat="1" w:name="heading 6"/>
    <w:lsdException w:qFormat="1" w:name="heading 7"/>
    <w:lsdException w:qFormat="1" w:name="heading 8"/>
    <w:lsdException w:qFormat="1" w:name="heading 9"/>
    <w:lsdException w:uiPriority="39" w:name="toc 1"/>
    <w:lsdException w:uiPriority="39" w:name="toc 2"/>
    <w:lsdException w:uiPriority="39" w:name="toc 3"/>
    <w:lsdException w:qFormat="1" w:uiPriority="35" w:name="caption"/>
    <w:lsdException w:uiPriority="99" w:name="table of figures"/>
    <w:lsdException w:uiPriority="99" w:name="List Bullet 2"/>
    <w:lsdException w:qFormat="1" w:name="Title"/>
    <w:lsdException w:qFormat="1" w:name="Subtitle"/>
    <w:lsdException w:uiPriority="99" w:name="Hyperlink"/>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atentStyles>
  <w:style w:type="paragraph" w:styleId="Normal" w:default="1">
    <w:name w:val="Normal"/>
    <w:qFormat/>
    <w:rsid w:val="00a95a63"/>
    <w:pPr>
      <w:widowControl/>
      <w:suppressAutoHyphens w:val="true"/>
      <w:bidi w:val="0"/>
      <w:spacing w:before="120" w:after="120"/>
      <w:jc w:val="left"/>
    </w:pPr>
    <w:rPr>
      <w:rFonts w:ascii="Arial" w:hAnsi="Arial" w:eastAsia="Times New Roman" w:cs="Times New Roman"/>
      <w:color w:val="auto"/>
      <w:sz w:val="22"/>
      <w:szCs w:val="20"/>
      <w:lang w:val="en-US" w:eastAsia="en-US" w:bidi="ar-SA"/>
    </w:rPr>
  </w:style>
  <w:style w:type="paragraph" w:styleId="Heading1">
    <w:name w:val="Heading 1"/>
    <w:qFormat/>
    <w:link w:val="Heading1Char"/>
    <w:rsid w:val="00704d35"/>
    <w:basedOn w:val="Heading"/>
    <w:next w:val="Normal"/>
    <w:autoRedefine/>
    <w:pPr>
      <w:keepNext/>
      <w:widowControl/>
      <w:numPr>
        <w:ilvl w:val="0"/>
        <w:numId w:val="24"/>
      </w:numPr>
      <w:pBdr>
        <w:top w:val="nil"/>
        <w:left w:val="nil"/>
        <w:bottom w:val="single" w:sz="4" w:space="1" w:color="00000A"/>
        <w:right w:val="nil"/>
      </w:pBdr>
      <w:tabs>
        <w:tab w:val="left" w:pos="540" w:leader="none"/>
      </w:tabs>
      <w:bidi w:val="0"/>
      <w:spacing w:before="480" w:after="280"/>
      <w:jc w:val="left"/>
      <w:outlineLvl w:val="0"/>
      <w:outlineLvl w:val="0"/>
    </w:pPr>
    <w:rPr>
      <w:rFonts w:ascii="Arial Narrow" w:hAnsi="Arial Narrow" w:cs=""/>
      <w:b/>
      <w:sz w:val="36"/>
    </w:rPr>
  </w:style>
  <w:style w:type="paragraph" w:styleId="Heading2">
    <w:name w:val="Heading 2"/>
    <w:qFormat/>
    <w:link w:val="Heading2Char"/>
    <w:rsid w:val="005c7faf"/>
    <w:basedOn w:val="Heading"/>
    <w:next w:val="Normal"/>
    <w:autoRedefine/>
    <w:pPr>
      <w:keepNext/>
      <w:keepLines/>
      <w:widowControl/>
      <w:numPr>
        <w:ilvl w:val="1"/>
        <w:numId w:val="24"/>
      </w:numPr>
      <w:bidi w:val="0"/>
      <w:spacing w:before="180" w:after="120"/>
      <w:jc w:val="left"/>
      <w:outlineLvl w:val="1"/>
      <w:outlineLvl w:val="1"/>
    </w:pPr>
    <w:rPr>
      <w:rFonts w:cs=""/>
      <w:sz w:val="24"/>
      <w:szCs w:val="24"/>
    </w:rPr>
  </w:style>
  <w:style w:type="paragraph" w:styleId="Heading3">
    <w:name w:val="Heading 3"/>
    <w:qFormat/>
    <w:link w:val="Heading3Char"/>
    <w:rsid w:val="00704d35"/>
    <w:basedOn w:val="Heading"/>
    <w:next w:val="Normal"/>
    <w:autoRedefine/>
    <w:pPr>
      <w:keepNext/>
      <w:widowControl/>
      <w:numPr>
        <w:ilvl w:val="2"/>
        <w:numId w:val="24"/>
      </w:numPr>
      <w:bidi w:val="0"/>
      <w:spacing w:before="240" w:after="60"/>
      <w:jc w:val="left"/>
      <w:outlineLvl w:val="2"/>
      <w:outlineLvl w:val="2"/>
    </w:pPr>
    <w:rPr>
      <w:rFonts w:ascii="Arial Narrow" w:hAnsi="Arial Narrow" w:cs=""/>
      <w:b/>
      <w:sz w:val="28"/>
    </w:rPr>
  </w:style>
  <w:style w:type="paragraph" w:styleId="Heading4">
    <w:name w:val="Heading 4"/>
    <w:qFormat/>
    <w:link w:val="Heading4Char"/>
    <w:rsid w:val="00704d35"/>
    <w:basedOn w:val="Heading"/>
    <w:next w:val="Normal"/>
    <w:autoRedefine/>
    <w:pPr>
      <w:keepNext/>
      <w:widowControl/>
      <w:numPr>
        <w:ilvl w:val="3"/>
        <w:numId w:val="24"/>
      </w:numPr>
      <w:bidi w:val="0"/>
      <w:spacing w:before="240" w:after="120"/>
      <w:jc w:val="left"/>
      <w:outlineLvl w:val="3"/>
      <w:outlineLvl w:val="3"/>
    </w:pPr>
    <w:rPr>
      <w:rFonts w:ascii="Arial Narrow" w:hAnsi="Arial Narrow" w:cs=""/>
      <w:b/>
      <w:sz w:val="26"/>
    </w:rPr>
  </w:style>
  <w:style w:type="paragraph" w:styleId="Heading5">
    <w:name w:val="Heading 5"/>
    <w:qFormat/>
    <w:link w:val="Heading5Char"/>
    <w:rsid w:val="00704d35"/>
    <w:basedOn w:val="Heading"/>
    <w:next w:val="Normal"/>
    <w:pPr>
      <w:keepNext/>
      <w:widowControl/>
      <w:numPr>
        <w:ilvl w:val="4"/>
        <w:numId w:val="24"/>
      </w:numPr>
      <w:bidi w:val="0"/>
      <w:spacing w:before="240" w:after="120"/>
      <w:jc w:val="left"/>
      <w:outlineLvl w:val="4"/>
      <w:outlineLvl w:val="4"/>
    </w:pPr>
    <w:rPr>
      <w:rFonts w:ascii="Arial Narrow" w:hAnsi="Arial Narrow" w:cs=""/>
      <w:i/>
      <w:sz w:val="26"/>
    </w:rPr>
  </w:style>
  <w:style w:type="paragraph" w:styleId="Heading6">
    <w:name w:val="Heading 6"/>
    <w:qFormat/>
    <w:link w:val="Heading6Char"/>
    <w:rsid w:val="00704d35"/>
    <w:basedOn w:val="Heading"/>
    <w:next w:val="Normal"/>
    <w:pPr>
      <w:keepNext/>
      <w:widowControl/>
      <w:numPr>
        <w:ilvl w:val="5"/>
        <w:numId w:val="24"/>
      </w:numPr>
      <w:bidi w:val="0"/>
      <w:spacing w:before="120" w:after="120"/>
      <w:jc w:val="left"/>
      <w:outlineLvl w:val="5"/>
      <w:outlineLvl w:val="5"/>
    </w:pPr>
    <w:rPr>
      <w:rFonts w:ascii="Arial Narrow" w:hAnsi="Arial Narrow" w:cs=""/>
      <w:i/>
      <w:sz w:val="26"/>
    </w:rPr>
  </w:style>
  <w:style w:type="paragraph" w:styleId="Heading7">
    <w:name w:val="Heading 7"/>
    <w:qFormat/>
    <w:link w:val="Heading7Char"/>
    <w:rsid w:val="00704d35"/>
    <w:basedOn w:val="Normal"/>
    <w:next w:val="Normal"/>
    <w:pPr>
      <w:numPr>
        <w:ilvl w:val="6"/>
        <w:numId w:val="24"/>
      </w:numPr>
      <w:spacing w:before="240" w:after="60"/>
      <w:outlineLvl w:val="6"/>
      <w:outlineLvl w:val="6"/>
    </w:pPr>
    <w:rPr>
      <w:rFonts w:ascii="Arial Narrow" w:hAnsi="Arial Narrow" w:cs=""/>
      <w:i/>
    </w:rPr>
  </w:style>
  <w:style w:type="paragraph" w:styleId="Heading8">
    <w:name w:val="Heading 8"/>
    <w:qFormat/>
    <w:link w:val="Heading8Char"/>
    <w:rsid w:val="00bf6d53"/>
    <w:basedOn w:val="Normal"/>
    <w:next w:val="Normal"/>
    <w:pPr>
      <w:keepNext/>
      <w:jc w:val="center"/>
      <w:outlineLvl w:val="7"/>
    </w:pPr>
    <w:rPr>
      <w:rFonts w:ascii="Garamond" w:hAnsi="Garamond" w:cs=""/>
      <w:b/>
      <w:sz w:val="36"/>
    </w:rPr>
  </w:style>
  <w:style w:type="paragraph" w:styleId="Heading9">
    <w:name w:val="Heading 9"/>
    <w:qFormat/>
    <w:link w:val="Heading9Char"/>
    <w:rsid w:val="00bf6d53"/>
    <w:basedOn w:val="Normal"/>
    <w:next w:val="Normal"/>
    <w:pPr>
      <w:keepNext/>
      <w:jc w:val="right"/>
      <w:outlineLvl w:val="8"/>
    </w:pPr>
    <w:rPr>
      <w:rFonts w:cs=""/>
      <w:b/>
      <w:sz w:val="40"/>
    </w:rPr>
  </w:style>
  <w:style w:type="character" w:styleId="DefaultParagraphFont" w:default="1">
    <w:name w:val="Default Paragraph Font"/>
    <w:uiPriority w:val="1"/>
    <w:semiHidden/>
    <w:unhideWhenUsed/>
    <w:rPr/>
  </w:style>
  <w:style w:type="character" w:styleId="Footnotereference">
    <w:name w:val="footnote reference"/>
    <w:rsid w:val="00131144"/>
    <w:basedOn w:val="DefaultParagraphFont"/>
    <w:rPr>
      <w:vertAlign w:val="superscript"/>
    </w:rPr>
  </w:style>
  <w:style w:type="character" w:styleId="Pagenumber">
    <w:name w:val="page number"/>
    <w:rsid w:val="00131144"/>
    <w:basedOn w:val="DefaultParagraphFont"/>
    <w:rPr/>
  </w:style>
  <w:style w:type="character" w:styleId="VersionCharChar" w:customStyle="1">
    <w:name w:val="Version Char Char"/>
    <w:link w:val="Version"/>
    <w:rsid w:val="00bc2759"/>
    <w:basedOn w:val="DefaultParagraphFont"/>
    <w:rPr>
      <w:rFonts w:ascii="Arial Narrow" w:hAnsi="Arial Narrow"/>
      <w:b/>
      <w:sz w:val="32"/>
      <w:lang w:val="en-US" w:eastAsia="en-US" w:bidi="ar-SA"/>
    </w:rPr>
  </w:style>
  <w:style w:type="character" w:styleId="ProgramNameChar" w:customStyle="1">
    <w:name w:val="Program Name Char"/>
    <w:link w:val="ProgramName"/>
    <w:rsid w:val="00d241f1"/>
    <w:basedOn w:val="DefaultParagraphFont"/>
    <w:rPr>
      <w:rFonts w:ascii="Arial Narrow" w:hAnsi="Arial Narrow"/>
      <w:b/>
      <w:sz w:val="40"/>
    </w:rPr>
  </w:style>
  <w:style w:type="character" w:styleId="CustomerProgramChar" w:customStyle="1">
    <w:name w:val="CustomerProgram Char"/>
    <w:link w:val="CustomerProgram"/>
    <w:rsid w:val="00d7789c"/>
    <w:basedOn w:val="ProgramNameChar"/>
    <w:rPr>
      <w:rFonts w:ascii="Arial Narrow" w:hAnsi="Arial Narrow"/>
      <w:b/>
      <w:sz w:val="32"/>
      <w:lang w:val="en-US" w:eastAsia="en-US" w:bidi="ar-SA"/>
    </w:rPr>
  </w:style>
  <w:style w:type="character" w:styleId="TableTextChar" w:customStyle="1">
    <w:name w:val="TableText Char"/>
    <w:link w:val="TableText"/>
    <w:rsid w:val="004e2858"/>
    <w:basedOn w:val="DefaultParagraphFont"/>
    <w:rPr>
      <w:rFonts w:ascii="Arial" w:hAnsi="Arial"/>
    </w:rPr>
  </w:style>
  <w:style w:type="character" w:styleId="Annotationreference">
    <w:name w:val="annotation reference"/>
    <w:rsid w:val="004e0d82"/>
    <w:basedOn w:val="DefaultParagraphFont"/>
    <w:rPr>
      <w:sz w:val="16"/>
      <w:szCs w:val="16"/>
    </w:rPr>
  </w:style>
  <w:style w:type="character" w:styleId="Endnotereference">
    <w:name w:val="endnote reference"/>
    <w:rsid w:val="004e0d82"/>
    <w:basedOn w:val="DefaultParagraphFont"/>
    <w:rPr>
      <w:vertAlign w:val="superscript"/>
    </w:rPr>
  </w:style>
  <w:style w:type="character" w:styleId="Heading2Char" w:customStyle="1">
    <w:name w:val="Heading 2 Char"/>
    <w:link w:val="Heading2"/>
    <w:rsid w:val="005c7faf"/>
    <w:basedOn w:val="DefaultParagraphFont"/>
    <w:rPr>
      <w:rFonts w:cs=""/>
      <w:sz w:val="24"/>
      <w:szCs w:val="24"/>
    </w:rPr>
  </w:style>
  <w:style w:type="character" w:styleId="TitleChar" w:customStyle="1">
    <w:name w:val="Title Char"/>
    <w:link w:val="Title"/>
    <w:rsid w:val="00bf6d53"/>
    <w:basedOn w:val="DefaultParagraphFont"/>
    <w:rPr>
      <w:rFonts w:ascii="Cambria" w:hAnsi="Cambria" w:cs=""/>
      <w:color w:val="17365D"/>
      <w:spacing w:val="5"/>
      <w:sz w:val="52"/>
      <w:szCs w:val="52"/>
    </w:rPr>
  </w:style>
  <w:style w:type="character" w:styleId="SubtitleChar" w:customStyle="1">
    <w:name w:val="Subtitle Char"/>
    <w:link w:val="Subtitle"/>
    <w:rsid w:val="00bf6d53"/>
    <w:basedOn w:val="DefaultParagraphFont"/>
    <w:rPr>
      <w:rFonts w:ascii="Cambria" w:hAnsi="Cambria" w:cs=""/>
      <w:i/>
      <w:iCs/>
      <w:color w:val="4F81BD"/>
      <w:spacing w:val="15"/>
      <w:sz w:val="24"/>
      <w:szCs w:val="24"/>
    </w:rPr>
  </w:style>
  <w:style w:type="character" w:styleId="Emphasis">
    <w:name w:val="Emphasis"/>
    <w:qFormat/>
    <w:rsid w:val="00bf6d53"/>
    <w:rPr>
      <w:i/>
      <w:iCs/>
    </w:rPr>
  </w:style>
  <w:style w:type="character" w:styleId="Heading1Char" w:customStyle="1">
    <w:name w:val="Heading 1 Char"/>
    <w:link w:val="Heading1"/>
    <w:rsid w:val="00704d35"/>
    <w:basedOn w:val="DefaultParagraphFont"/>
    <w:rPr>
      <w:rFonts w:ascii="Arial Narrow" w:hAnsi="Arial Narrow" w:cs=""/>
      <w:b/>
      <w:sz w:val="36"/>
    </w:rPr>
  </w:style>
  <w:style w:type="character" w:styleId="Heading3Char" w:customStyle="1">
    <w:name w:val="Heading 3 Char"/>
    <w:link w:val="Heading3"/>
    <w:rsid w:val="00704d35"/>
    <w:basedOn w:val="DefaultParagraphFont"/>
    <w:rPr>
      <w:rFonts w:ascii="Arial Narrow" w:hAnsi="Arial Narrow" w:cs=""/>
      <w:b/>
      <w:sz w:val="28"/>
    </w:rPr>
  </w:style>
  <w:style w:type="character" w:styleId="Heading4Char" w:customStyle="1">
    <w:name w:val="Heading 4 Char"/>
    <w:link w:val="Heading4"/>
    <w:rsid w:val="00704d35"/>
    <w:basedOn w:val="DefaultParagraphFont"/>
    <w:rPr>
      <w:rFonts w:ascii="Arial Narrow" w:hAnsi="Arial Narrow" w:cs=""/>
      <w:b/>
      <w:sz w:val="26"/>
    </w:rPr>
  </w:style>
  <w:style w:type="character" w:styleId="Heading5Char" w:customStyle="1">
    <w:name w:val="Heading 5 Char"/>
    <w:link w:val="Heading5"/>
    <w:rsid w:val="00553617"/>
    <w:basedOn w:val="DefaultParagraphFont"/>
    <w:rPr>
      <w:rFonts w:ascii="Arial Narrow" w:hAnsi="Arial Narrow" w:cs=""/>
      <w:i/>
      <w:sz w:val="26"/>
    </w:rPr>
  </w:style>
  <w:style w:type="character" w:styleId="Heading6Char" w:customStyle="1">
    <w:name w:val="Heading 6 Char"/>
    <w:link w:val="Heading6"/>
    <w:rsid w:val="00bf6d53"/>
    <w:basedOn w:val="DefaultParagraphFont"/>
    <w:rPr>
      <w:rFonts w:ascii="Arial Narrow" w:hAnsi="Arial Narrow" w:cs=""/>
      <w:i/>
      <w:sz w:val="26"/>
    </w:rPr>
  </w:style>
  <w:style w:type="character" w:styleId="Heading7Char" w:customStyle="1">
    <w:name w:val="Heading 7 Char"/>
    <w:link w:val="Heading7"/>
    <w:rsid w:val="00bf6d53"/>
    <w:basedOn w:val="DefaultParagraphFont"/>
    <w:rPr>
      <w:rFonts w:ascii="Arial Narrow" w:hAnsi="Arial Narrow" w:cs=""/>
      <w:i/>
      <w:sz w:val="22"/>
    </w:rPr>
  </w:style>
  <w:style w:type="character" w:styleId="Heading8Char" w:customStyle="1">
    <w:name w:val="Heading 8 Char"/>
    <w:link w:val="Heading8"/>
    <w:rsid w:val="00bf6d53"/>
    <w:basedOn w:val="DefaultParagraphFont"/>
    <w:rPr>
      <w:rFonts w:ascii="Garamond" w:hAnsi="Garamond" w:cs=""/>
      <w:b/>
      <w:sz w:val="36"/>
    </w:rPr>
  </w:style>
  <w:style w:type="character" w:styleId="Heading9Char" w:customStyle="1">
    <w:name w:val="Heading 9 Char"/>
    <w:link w:val="Heading9"/>
    <w:rsid w:val="00bf6d53"/>
    <w:basedOn w:val="DefaultParagraphFont"/>
    <w:rPr>
      <w:rFonts w:cs=""/>
      <w:b/>
      <w:sz w:val="40"/>
    </w:rPr>
  </w:style>
  <w:style w:type="character" w:styleId="Strong">
    <w:name w:val="Strong"/>
    <w:qFormat/>
    <w:rsid w:val="00bf6d53"/>
    <w:basedOn w:val="DefaultParagraphFont"/>
    <w:rPr>
      <w:b/>
      <w:bCs/>
    </w:rPr>
  </w:style>
  <w:style w:type="character" w:styleId="NoSpacingChar" w:customStyle="1">
    <w:name w:val="No Spacing Char"/>
    <w:uiPriority w:val="1"/>
    <w:link w:val="NoSpacing"/>
    <w:rsid w:val="00bf6d53"/>
    <w:basedOn w:val="DefaultParagraphFont"/>
    <w:rPr>
      <w:sz w:val="24"/>
    </w:rPr>
  </w:style>
  <w:style w:type="character" w:styleId="QuoteChar" w:customStyle="1">
    <w:name w:val="Quote Char"/>
    <w:uiPriority w:val="29"/>
    <w:link w:val="Quote"/>
    <w:rsid w:val="00bf6d53"/>
    <w:basedOn w:val="DefaultParagraphFont"/>
    <w:rPr>
      <w:rFonts w:cs=""/>
      <w:i/>
      <w:iCs/>
      <w:color w:val="000000"/>
      <w:sz w:val="24"/>
    </w:rPr>
  </w:style>
  <w:style w:type="character" w:styleId="IntenseQuoteChar" w:customStyle="1">
    <w:name w:val="Intense Quote Char"/>
    <w:uiPriority w:val="30"/>
    <w:link w:val="IntenseQuote"/>
    <w:rsid w:val="00bf6d53"/>
    <w:basedOn w:val="DefaultParagraphFont"/>
    <w:rPr>
      <w:rFonts w:cs=""/>
      <w:b/>
      <w:bCs/>
      <w:i/>
      <w:iCs/>
      <w:color w:val="4F81BD"/>
      <w:sz w:val="24"/>
    </w:rPr>
  </w:style>
  <w:style w:type="character" w:styleId="SubtleEmphasis">
    <w:name w:val="Subtle Emphasis"/>
    <w:uiPriority w:val="19"/>
    <w:qFormat/>
    <w:rsid w:val="00bf6d53"/>
    <w:rPr>
      <w:i/>
      <w:iCs/>
      <w:color w:val="808080"/>
    </w:rPr>
  </w:style>
  <w:style w:type="character" w:styleId="IntenseEmphasis">
    <w:name w:val="Intense Emphasis"/>
    <w:uiPriority w:val="21"/>
    <w:qFormat/>
    <w:rsid w:val="00bf6d53"/>
    <w:rPr>
      <w:b/>
      <w:bCs/>
      <w:i/>
      <w:iCs/>
      <w:color w:val="4F81BD"/>
    </w:rPr>
  </w:style>
  <w:style w:type="character" w:styleId="SubtleReference">
    <w:name w:val="Subtle Reference"/>
    <w:uiPriority w:val="31"/>
    <w:qFormat/>
    <w:rsid w:val="00bf6d53"/>
    <w:rPr>
      <w:smallCaps/>
      <w:color w:val="C0504D"/>
      <w:u w:val="single"/>
    </w:rPr>
  </w:style>
  <w:style w:type="character" w:styleId="IntenseReference">
    <w:name w:val="Intense Reference"/>
    <w:uiPriority w:val="32"/>
    <w:qFormat/>
    <w:rsid w:val="00bf6d53"/>
    <w:basedOn w:val="DefaultParagraphFont"/>
    <w:rPr>
      <w:b/>
      <w:bCs/>
      <w:smallCaps/>
      <w:color w:val="C0504D"/>
      <w:spacing w:val="5"/>
      <w:u w:val="single"/>
    </w:rPr>
  </w:style>
  <w:style w:type="character" w:styleId="BookTitle">
    <w:name w:val="Book Title"/>
    <w:uiPriority w:val="33"/>
    <w:qFormat/>
    <w:rsid w:val="00bf6d53"/>
    <w:basedOn w:val="DefaultParagraphFont"/>
    <w:rPr>
      <w:b/>
      <w:bCs/>
      <w:smallCaps/>
      <w:spacing w:val="5"/>
    </w:rPr>
  </w:style>
  <w:style w:type="character" w:styleId="InternetLink">
    <w:name w:val="Internet Link"/>
    <w:uiPriority w:val="99"/>
    <w:unhideWhenUsed/>
    <w:rsid w:val="00553617"/>
    <w:basedOn w:val="DefaultParagraphFont"/>
    <w:rPr>
      <w:color w:val="0000FF"/>
      <w:u w:val="single"/>
      <w:lang w:val="zxx" w:eastAsia="zxx" w:bidi="zxx"/>
    </w:rPr>
  </w:style>
  <w:style w:type="character" w:styleId="Applestylespan" w:customStyle="1">
    <w:name w:val="apple-style-span"/>
    <w:rsid w:val="00b05a90"/>
    <w:basedOn w:val="DefaultParagraphFont"/>
    <w:rPr/>
  </w:style>
  <w:style w:type="character" w:styleId="FollowedHyperlink">
    <w:name w:val="FollowedHyperlink"/>
    <w:rsid w:val="000052f4"/>
    <w:basedOn w:val="DefaultParagraphFont"/>
    <w:rPr>
      <w:color w:val="800080"/>
      <w:u w:val="single"/>
    </w:rPr>
  </w:style>
  <w:style w:type="character" w:styleId="BodyTextChar" w:customStyle="1">
    <w:name w:val="Body Text Char"/>
    <w:uiPriority w:val="99"/>
    <w:link w:val="BodyText"/>
    <w:rsid w:val="00e67fb3"/>
    <w:basedOn w:val="DefaultParagraphFont"/>
    <w:rPr>
      <w:sz w:val="28"/>
    </w:rPr>
  </w:style>
  <w:style w:type="character" w:styleId="Textmedium1" w:customStyle="1">
    <w:name w:val="textmedium1"/>
    <w:rsid w:val="00251cd2"/>
    <w:rPr>
      <w:rFonts w:ascii="Verdana" w:hAnsi="Verdana" w:cs="Times New Roman"/>
      <w:color w:val="000000"/>
      <w:sz w:val="20"/>
      <w:szCs w:val="20"/>
    </w:rPr>
  </w:style>
  <w:style w:type="character" w:styleId="BodyTextChar1" w:customStyle="1">
    <w:name w:val="Body Text Char1"/>
    <w:rsid w:val="00ae4357"/>
    <w:rPr>
      <w:sz w:val="24"/>
      <w:szCs w:val="24"/>
      <w:lang w:val="en-US" w:eastAsia="en-US" w:bidi="ar-SA"/>
    </w:rPr>
  </w:style>
  <w:style w:type="character" w:styleId="StyleHeading2LatinArialCharChar" w:customStyle="1">
    <w:name w:val="Style Heading 2 + (Latin) Arial Char Char"/>
    <w:link w:val="StyleHeading2LatinArial"/>
    <w:rsid w:val="00ed6e44"/>
    <w:rPr>
      <w:rFonts w:ascii="Arial" w:hAnsi="Arial" w:eastAsia="Arial Unicode MS" w:cs="Arial Unicode MS"/>
      <w:b/>
      <w:bCs/>
      <w:caps/>
      <w:sz w:val="24"/>
      <w:szCs w:val="24"/>
    </w:rPr>
  </w:style>
  <w:style w:type="character" w:styleId="ListLabel1">
    <w:name w:val="ListLabel 1"/>
    <w:rPr>
      <w:rFonts w:cs="Times New Roman"/>
      <w:b/>
      <w:i w:val="false"/>
      <w:sz w:val="36"/>
    </w:rPr>
  </w:style>
  <w:style w:type="character" w:styleId="ListLabel2">
    <w:name w:val="ListLabel 2"/>
    <w:rPr>
      <w:rFonts w:cs="Times New Roman"/>
      <w:b/>
      <w:i w:val="false"/>
      <w:sz w:val="32"/>
    </w:rPr>
  </w:style>
  <w:style w:type="character" w:styleId="ListLabel3">
    <w:name w:val="ListLabel 3"/>
    <w:rPr>
      <w:rFonts w:cs="Times New Roman"/>
      <w:b/>
      <w:i w:val="false"/>
      <w:sz w:val="28"/>
    </w:rPr>
  </w:style>
  <w:style w:type="character" w:styleId="ListLabel4">
    <w:name w:val="ListLabel 4"/>
    <w:rPr>
      <w:rFonts w:cs="Times New Roman"/>
      <w:b/>
      <w:i w:val="false"/>
      <w:sz w:val="26"/>
    </w:rPr>
  </w:style>
  <w:style w:type="character" w:styleId="ListLabel5">
    <w:name w:val="ListLabel 5"/>
    <w:rPr>
      <w:b w:val="false"/>
      <w:i/>
      <w:sz w:val="26"/>
    </w:rPr>
  </w:style>
  <w:style w:type="character" w:styleId="ListLabel6">
    <w:name w:val="ListLabel 6"/>
    <w:rPr>
      <w:sz w:val="24"/>
    </w:rPr>
  </w:style>
  <w:style w:type="character" w:styleId="ListLabel7">
    <w:name w:val="ListLabel 7"/>
    <w:rPr>
      <w:b w:val="false"/>
      <w:i w:val="false"/>
      <w:sz w:val="24"/>
    </w:rPr>
  </w:style>
  <w:style w:type="character" w:styleId="ListLabel8">
    <w:name w:val="ListLabel 8"/>
    <w:rPr>
      <w:b/>
      <w:i w:val="false"/>
      <w:caps w:val="false"/>
      <w:smallCaps w:val="false"/>
      <w:strike w:val="false"/>
      <w:dstrike w:val="false"/>
      <w:vanish w:val="false"/>
      <w:color w:val="000000"/>
      <w:position w:val="0"/>
      <w:sz w:val="24"/>
      <w:sz w:val="24"/>
      <w:vertAlign w:val="baseline"/>
    </w:rPr>
  </w:style>
  <w:style w:type="character" w:styleId="ListLabel9">
    <w:name w:val="ListLabel 9"/>
    <w:rPr>
      <w:b/>
      <w:i w:val="false"/>
      <w:sz w:val="24"/>
    </w:rPr>
  </w:style>
  <w:style w:type="character" w:styleId="ListLabel10">
    <w:name w:val="ListLabel 10"/>
    <w:rPr>
      <w:rFonts w:cs="Times New Roman"/>
    </w:rPr>
  </w:style>
  <w:style w:type="character" w:styleId="ListLabel11">
    <w:name w:val="ListLabel 11"/>
    <w:rPr>
      <w:b/>
      <w:i w:val="false"/>
      <w:sz w:val="20"/>
    </w:rPr>
  </w:style>
  <w:style w:type="character" w:styleId="ListLabel12">
    <w:name w:val="ListLabel 12"/>
    <w:rPr>
      <w:b/>
      <w:i w:val="false"/>
      <w:sz w:val="22"/>
    </w:rPr>
  </w:style>
  <w:style w:type="character" w:styleId="ListLabel13">
    <w:name w:val="ListLabel 13"/>
    <w:rPr>
      <w:b w:val="false"/>
      <w:i w:val="false"/>
      <w:sz w:val="16"/>
    </w:rPr>
  </w:style>
  <w:style w:type="character" w:styleId="ListLabel14">
    <w:name w:val="ListLabel 14"/>
    <w:rPr>
      <w:b w:val="false"/>
      <w:i w:val="false"/>
      <w:sz w:val="22"/>
    </w:rPr>
  </w:style>
  <w:style w:type="character" w:styleId="ListLabel15">
    <w:name w:val="ListLabel 15"/>
    <w:rPr>
      <w:b w:val="false"/>
      <w:i w:val="false"/>
      <w:sz w:val="20"/>
    </w:rPr>
  </w:style>
  <w:style w:type="character" w:styleId="ListLabel16">
    <w:name w:val="ListLabel 16"/>
    <w:rPr>
      <w:b w:val="false"/>
      <w:i/>
      <w:sz w:val="20"/>
    </w:rPr>
  </w:style>
  <w:style w:type="character" w:styleId="ListLabel17">
    <w:name w:val="ListLabel 17"/>
    <w:rPr>
      <w:b w:val="false"/>
      <w:i w:val="false"/>
      <w:sz w:val="18"/>
    </w:rPr>
  </w:style>
  <w:style w:type="character" w:styleId="ListLabel18">
    <w:name w:val="ListLabel 18"/>
    <w:rPr>
      <w:b/>
      <w:i w:val="false"/>
      <w:sz w:val="16"/>
    </w:rPr>
  </w:style>
  <w:style w:type="character" w:styleId="ListLabel19">
    <w:name w:val="ListLabel 19"/>
    <w:rPr>
      <w:rFonts w:cs="Times New Roman"/>
      <w:b w:val="false"/>
      <w:i w:val="false"/>
      <w:sz w:val="20"/>
      <w:szCs w:val="20"/>
    </w:rPr>
  </w:style>
  <w:style w:type="character" w:styleId="ListLabel20">
    <w:name w:val="ListLabel 20"/>
    <w:rPr>
      <w:rFonts w:cs="Courier New"/>
    </w:rPr>
  </w:style>
  <w:style w:type="character" w:styleId="ListLabel21">
    <w:name w:val="ListLabel 21"/>
    <w:rPr>
      <w:b w:val="false"/>
      <w:i w:val="false"/>
      <w:sz w:val="20"/>
      <w:szCs w:val="20"/>
    </w:rPr>
  </w:style>
  <w:style w:type="character" w:styleId="ListLabel22">
    <w:name w:val="ListLabel 22"/>
    <w:rPr>
      <w:i w:val="false"/>
    </w:rPr>
  </w:style>
  <w:style w:type="character" w:styleId="ListLabel23">
    <w:name w:val="ListLabel 23"/>
    <w:rPr>
      <w:rFonts w:cs="Arial"/>
      <w:b/>
      <w:i w:val="false"/>
      <w:sz w:val="36"/>
    </w:rPr>
  </w:style>
  <w:style w:type="character" w:styleId="ListLabel24">
    <w:name w:val="ListLabel 24"/>
    <w:rPr>
      <w:rFonts w:cs="Times New Roman"/>
      <w:b w:val="false"/>
      <w:i w:val="false"/>
      <w:sz w:val="24"/>
      <w:szCs w:val="24"/>
    </w:rPr>
  </w:style>
  <w:style w:type="character" w:styleId="ListLabel25">
    <w:name w:val="ListLabel 25"/>
    <w:rPr>
      <w:rFonts w:cs="Arial"/>
      <w:b/>
      <w:i w:val="false"/>
      <w:sz w:val="28"/>
    </w:rPr>
  </w:style>
  <w:style w:type="character" w:styleId="ListLabel26">
    <w:name w:val="ListLabel 26"/>
    <w:rPr>
      <w:rFonts w:cs="Arial"/>
      <w:b/>
      <w:i w:val="false"/>
      <w:caps w:val="false"/>
      <w:smallCaps w:val="false"/>
      <w:strike w:val="false"/>
      <w:dstrike w:val="false"/>
      <w:vanish w:val="false"/>
      <w:color w:val="000000"/>
      <w:position w:val="0"/>
      <w:sz w:val="26"/>
      <w:sz w:val="26"/>
      <w:vertAlign w:val="baseline"/>
    </w:rPr>
  </w:style>
  <w:style w:type="character" w:styleId="ListLabel27">
    <w:name w:val="ListLabel 27"/>
    <w:rPr>
      <w:rFonts w:cs="Arial"/>
      <w:b w:val="false"/>
      <w:i/>
      <w:sz w:val="26"/>
    </w:rPr>
  </w:style>
  <w:style w:type="character" w:styleId="ListLabel28">
    <w:name w:val="ListLabel 28"/>
    <w:rPr>
      <w:b w:val="false"/>
      <w:i/>
      <w:sz w:val="24"/>
    </w:rPr>
  </w:style>
  <w:style w:type="character" w:styleId="ListLabel29">
    <w:name w:val="ListLabel 29"/>
    <w:rPr>
      <w:b w:val="false"/>
      <w:i w:val="false"/>
      <w:color w:val="00000A"/>
      <w:sz w:val="24"/>
    </w:rPr>
  </w:style>
  <w:style w:type="character" w:styleId="ListLabel30">
    <w:name w:val="ListLabel 30"/>
    <w:rPr>
      <w:color w:val="4D4D4D"/>
      <w:sz w:val="24"/>
    </w:rPr>
  </w:style>
  <w:style w:type="character" w:styleId="ListLabel31">
    <w:name w:val="ListLabel 31"/>
    <w:rPr>
      <w:b w:val="false"/>
      <w:i w:val="false"/>
      <w:color w:val="00000A"/>
      <w:sz w:val="19"/>
    </w:rPr>
  </w:style>
  <w:style w:type="character" w:styleId="ListLabel32">
    <w:name w:val="ListLabel 32"/>
    <w:rPr>
      <w:color w:val="0000FF"/>
      <w:sz w:val="24"/>
    </w:rPr>
  </w:style>
  <w:style w:type="character" w:styleId="ListLabel33">
    <w:name w:val="ListLabel 33"/>
    <w:rPr>
      <w:b w:val="false"/>
      <w:i/>
      <w:color w:val="0000FF"/>
      <w:sz w:val="24"/>
      <w:szCs w:val="24"/>
    </w:rPr>
  </w:style>
  <w:style w:type="character" w:styleId="IndexLink">
    <w:name w:val="Index Link"/>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link w:val="BodyTextChar"/>
    <w:rsid w:val="00e67fb3"/>
    <w:basedOn w:val="Normal"/>
    <w:pPr>
      <w:spacing w:lineRule="auto" w:line="288" w:before="0" w:after="0"/>
    </w:pPr>
    <w:rPr>
      <w:rFonts w:ascii="Times New Roman" w:hAnsi="Times New Roman"/>
      <w:sz w:val="28"/>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AcronymDefinition" w:customStyle="1">
    <w:name w:val="Acronym Definition"/>
    <w:qFormat/>
    <w:rsid w:val="00956c5c"/>
    <w:autoRedefine/>
    <w:pPr>
      <w:widowControl/>
      <w:suppressAutoHyphens w:val="true"/>
      <w:bidi w:val="0"/>
      <w:spacing w:before="60" w:after="60"/>
      <w:jc w:val="left"/>
    </w:pPr>
    <w:rPr>
      <w:rFonts w:ascii="Arial" w:hAnsi="Arial" w:eastAsia="Times New Roman" w:cs="Times New Roman"/>
      <w:color w:val="auto"/>
      <w:sz w:val="22"/>
      <w:szCs w:val="20"/>
      <w:lang w:val="en-US" w:eastAsia="en-US" w:bidi="ar-SA"/>
    </w:rPr>
  </w:style>
  <w:style w:type="paragraph" w:styleId="AcronymTerm" w:customStyle="1">
    <w:name w:val="Acronym Term"/>
    <w:qFormat/>
    <w:rsid w:val="00956c5c"/>
    <w:autoRedefine/>
    <w:pPr>
      <w:widowControl/>
      <w:suppressAutoHyphens w:val="true"/>
      <w:bidi w:val="0"/>
      <w:spacing w:before="60" w:after="60"/>
      <w:jc w:val="left"/>
    </w:pPr>
    <w:rPr>
      <w:rFonts w:ascii="Arial" w:hAnsi="Arial" w:eastAsia="Times New Roman" w:cs="Times New Roman"/>
      <w:b/>
      <w:color w:val="auto"/>
      <w:sz w:val="24"/>
      <w:szCs w:val="20"/>
      <w:lang w:val="en-US" w:eastAsia="en-US" w:bidi="ar-SA"/>
    </w:rPr>
  </w:style>
  <w:style w:type="paragraph" w:styleId="AppHeading1" w:customStyle="1">
    <w:name w:val="AppHeading 1"/>
    <w:rsid w:val="00ba56c4"/>
    <w:next w:val="Normal"/>
    <w:pPr>
      <w:keepNext/>
      <w:pageBreakBefore/>
      <w:widowControl/>
      <w:numPr>
        <w:ilvl w:val="0"/>
        <w:numId w:val="1"/>
      </w:numPr>
      <w:tabs>
        <w:tab w:val="left" w:pos="360" w:leader="none"/>
      </w:tabs>
      <w:suppressAutoHyphens w:val="true"/>
      <w:bidi w:val="0"/>
      <w:spacing w:lineRule="exact" w:line="400" w:before="0" w:after="360"/>
      <w:ind w:left="0" w:right="0" w:hanging="0"/>
      <w:jc w:val="center"/>
    </w:pPr>
    <w:rPr>
      <w:rFonts w:ascii="Arial Narrow" w:hAnsi="Arial Narrow" w:eastAsia="Times New Roman" w:cs="Times New Roman"/>
      <w:b/>
      <w:color w:val="auto"/>
      <w:sz w:val="36"/>
      <w:szCs w:val="20"/>
      <w:lang w:val="en-US" w:eastAsia="en-US" w:bidi="ar-SA"/>
    </w:rPr>
  </w:style>
  <w:style w:type="paragraph" w:styleId="AppHeading2" w:customStyle="1">
    <w:name w:val="AppHeading 2"/>
    <w:rsid w:val="00553617"/>
    <w:next w:val="Normal"/>
    <w:autoRedefine/>
    <w:pPr>
      <w:keepNext/>
      <w:widowControl/>
      <w:numPr>
        <w:ilvl w:val="0"/>
        <w:numId w:val="1"/>
      </w:numPr>
      <w:suppressAutoHyphens w:val="true"/>
      <w:bidi w:val="0"/>
      <w:spacing w:before="300" w:after="100"/>
      <w:jc w:val="left"/>
    </w:pPr>
    <w:rPr>
      <w:rFonts w:ascii="Arial Narrow" w:hAnsi="Arial Narrow" w:eastAsia="Times New Roman" w:cs="Times New Roman"/>
      <w:b/>
      <w:color w:val="auto"/>
      <w:sz w:val="32"/>
      <w:szCs w:val="20"/>
      <w:lang w:val="en-US" w:eastAsia="en-US" w:bidi="ar-SA"/>
    </w:rPr>
  </w:style>
  <w:style w:type="paragraph" w:styleId="AppHeading3" w:customStyle="1">
    <w:name w:val="AppHeading 3"/>
    <w:rsid w:val="00553617"/>
    <w:next w:val="Normal"/>
    <w:autoRedefine/>
    <w:pPr>
      <w:keepNext/>
      <w:widowControl/>
      <w:numPr>
        <w:ilvl w:val="0"/>
        <w:numId w:val="1"/>
      </w:numPr>
      <w:suppressAutoHyphens w:val="true"/>
      <w:bidi w:val="0"/>
      <w:spacing w:before="240" w:after="80"/>
      <w:jc w:val="left"/>
    </w:pPr>
    <w:rPr>
      <w:rFonts w:ascii="Arial Narrow" w:hAnsi="Arial Narrow" w:eastAsia="Times New Roman" w:cs="Times New Roman"/>
      <w:b/>
      <w:color w:val="auto"/>
      <w:sz w:val="28"/>
      <w:szCs w:val="20"/>
      <w:lang w:val="en-US" w:eastAsia="en-US" w:bidi="ar-SA"/>
    </w:rPr>
  </w:style>
  <w:style w:type="paragraph" w:styleId="AppHeading4" w:customStyle="1">
    <w:name w:val="AppHeading 4"/>
    <w:rsid w:val="00553617"/>
    <w:next w:val="Normal"/>
    <w:autoRedefine/>
    <w:pPr>
      <w:widowControl/>
      <w:numPr>
        <w:ilvl w:val="0"/>
        <w:numId w:val="1"/>
      </w:numPr>
      <w:tabs>
        <w:tab w:val="left" w:pos="1080" w:leader="none"/>
      </w:tabs>
      <w:suppressAutoHyphens w:val="true"/>
      <w:bidi w:val="0"/>
      <w:spacing w:before="240" w:after="120"/>
      <w:ind w:left="1080" w:right="0" w:hanging="1080"/>
      <w:jc w:val="left"/>
    </w:pPr>
    <w:rPr>
      <w:rFonts w:ascii="Arial Narrow" w:hAnsi="Arial Narrow" w:eastAsia="Times New Roman" w:cs="Times New Roman"/>
      <w:b/>
      <w:color w:val="auto"/>
      <w:sz w:val="26"/>
      <w:szCs w:val="20"/>
      <w:lang w:val="en-US" w:eastAsia="en-US" w:bidi="ar-SA"/>
    </w:rPr>
  </w:style>
  <w:style w:type="paragraph" w:styleId="BackMatterHeading" w:customStyle="1">
    <w:name w:val="Back Matter Heading"/>
    <w:rsid w:val="00de3d17"/>
    <w:next w:val="Normal"/>
    <w:autoRedefine/>
    <w:pPr>
      <w:keepNext/>
      <w:pageBreakBefore/>
      <w:widowControl/>
      <w:numPr>
        <w:ilvl w:val="0"/>
        <w:numId w:val="20"/>
      </w:numPr>
      <w:suppressAutoHyphens w:val="true"/>
      <w:bidi w:val="0"/>
      <w:spacing w:before="0" w:after="360"/>
      <w:jc w:val="center"/>
    </w:pPr>
    <w:rPr>
      <w:rFonts w:ascii="Arial Narrow" w:hAnsi="Arial Narrow" w:eastAsia="Times New Roman" w:cs="Times New Roman"/>
      <w:b/>
      <w:color w:val="000000"/>
      <w:sz w:val="36"/>
      <w:szCs w:val="20"/>
      <w:lang w:val="en-US" w:eastAsia="en-US" w:bidi="ar-SA"/>
    </w:rPr>
  </w:style>
  <w:style w:type="paragraph" w:styleId="BulletListMultiple" w:customStyle="1">
    <w:name w:val="Bullet List Multiple"/>
    <w:qFormat/>
    <w:rsid w:val="00830ee3"/>
    <w:autoRedefine/>
    <w:pPr>
      <w:widowControl/>
      <w:numPr>
        <w:ilvl w:val="0"/>
        <w:numId w:val="8"/>
      </w:numPr>
      <w:suppressAutoHyphens w:val="true"/>
      <w:bidi w:val="0"/>
      <w:spacing w:before="80" w:after="80"/>
      <w:jc w:val="left"/>
    </w:pPr>
    <w:rPr>
      <w:rFonts w:ascii="Arial" w:hAnsi="Arial" w:eastAsia="Times New Roman" w:cs="Times New Roman"/>
      <w:color w:val="auto"/>
      <w:sz w:val="22"/>
      <w:szCs w:val="20"/>
      <w:lang w:val="en-US" w:eastAsia="en-US" w:bidi="ar-SA"/>
    </w:rPr>
  </w:style>
  <w:style w:type="paragraph" w:styleId="BulletListMultipleLast" w:customStyle="1">
    <w:name w:val="Bullet List Multiple Last"/>
    <w:qFormat/>
    <w:rsid w:val="00830ee3"/>
    <w:next w:val="Normal"/>
    <w:autoRedefine/>
    <w:pPr>
      <w:widowControl/>
      <w:numPr>
        <w:ilvl w:val="0"/>
        <w:numId w:val="9"/>
      </w:numPr>
      <w:suppressAutoHyphens w:val="true"/>
      <w:bidi w:val="0"/>
      <w:spacing w:before="80" w:after="280"/>
      <w:jc w:val="left"/>
    </w:pPr>
    <w:rPr>
      <w:rFonts w:ascii="Arial" w:hAnsi="Arial" w:eastAsia="Times New Roman" w:cs="Times New Roman"/>
      <w:color w:val="auto"/>
      <w:sz w:val="22"/>
      <w:szCs w:val="20"/>
      <w:lang w:val="en-US" w:eastAsia="en-US" w:bidi="ar-SA"/>
    </w:rPr>
  </w:style>
  <w:style w:type="paragraph" w:styleId="BulletListSingle" w:customStyle="1">
    <w:name w:val="Bullet List Single"/>
    <w:qFormat/>
    <w:rsid w:val="00c75298"/>
    <w:autoRedefine/>
    <w:pPr>
      <w:widowControl/>
      <w:numPr>
        <w:ilvl w:val="0"/>
        <w:numId w:val="10"/>
      </w:numPr>
      <w:suppressAutoHyphens w:val="true"/>
      <w:bidi w:val="0"/>
      <w:spacing w:before="60" w:after="0"/>
      <w:jc w:val="left"/>
    </w:pPr>
    <w:rPr>
      <w:rFonts w:ascii="Arial" w:hAnsi="Arial" w:eastAsia="Times New Roman" w:cs="Times New Roman"/>
      <w:color w:val="auto"/>
      <w:sz w:val="22"/>
      <w:szCs w:val="20"/>
      <w:lang w:val="en-US" w:eastAsia="en-US" w:bidi="ar-SA"/>
    </w:rPr>
  </w:style>
  <w:style w:type="paragraph" w:styleId="BulletListSingleLast" w:customStyle="1">
    <w:name w:val="Bullet List Single Last"/>
    <w:qFormat/>
    <w:rsid w:val="00671005"/>
    <w:next w:val="Normal"/>
    <w:autoRedefine/>
    <w:pPr>
      <w:widowControl/>
      <w:numPr>
        <w:ilvl w:val="0"/>
        <w:numId w:val="11"/>
      </w:numPr>
      <w:suppressAutoHyphens w:val="true"/>
      <w:bidi w:val="0"/>
      <w:spacing w:before="60" w:after="280"/>
      <w:jc w:val="left"/>
    </w:pPr>
    <w:rPr>
      <w:rFonts w:ascii="Arial" w:hAnsi="Arial" w:eastAsia="Times New Roman" w:cs="Times New Roman"/>
      <w:color w:val="auto"/>
      <w:sz w:val="22"/>
      <w:szCs w:val="20"/>
      <w:lang w:val="en-US" w:eastAsia="en-US" w:bidi="ar-SA"/>
    </w:rPr>
  </w:style>
  <w:style w:type="paragraph" w:styleId="Classification" w:customStyle="1">
    <w:name w:val="Classification"/>
    <w:rsid w:val="00bc2759"/>
    <w:pPr>
      <w:widowControl/>
      <w:suppressAutoHyphens w:val="true"/>
      <w:bidi w:val="0"/>
      <w:jc w:val="right"/>
    </w:pPr>
    <w:rPr>
      <w:rFonts w:ascii="Arial Narrow" w:hAnsi="Arial Narrow" w:eastAsia="Times New Roman" w:cs="Times New Roman"/>
      <w:b/>
      <w:color w:val="auto"/>
      <w:sz w:val="32"/>
      <w:szCs w:val="20"/>
      <w:lang w:val="en-US" w:eastAsia="en-US" w:bidi="ar-SA"/>
    </w:rPr>
  </w:style>
  <w:style w:type="paragraph" w:styleId="DocTitle" w:customStyle="1">
    <w:name w:val="Doc Title"/>
    <w:rsid w:val="00131144"/>
    <w:pPr>
      <w:widowControl/>
      <w:suppressAutoHyphens w:val="true"/>
      <w:bidi w:val="0"/>
      <w:ind w:left="1350" w:right="0" w:hanging="0"/>
      <w:jc w:val="right"/>
    </w:pPr>
    <w:rPr>
      <w:rFonts w:ascii="Arial" w:hAnsi="Arial" w:eastAsia="Times New Roman" w:cs="Times New Roman"/>
      <w:b/>
      <w:color w:val="auto"/>
      <w:sz w:val="48"/>
      <w:szCs w:val="20"/>
      <w:lang w:val="en-US" w:eastAsia="en-US" w:bidi="ar-SA"/>
    </w:rPr>
  </w:style>
  <w:style w:type="paragraph" w:styleId="TableBulletSmaller" w:customStyle="1">
    <w:name w:val="TableBullet Smaller"/>
    <w:rsid w:val="0074349b"/>
    <w:pPr>
      <w:widowControl/>
      <w:numPr>
        <w:ilvl w:val="0"/>
        <w:numId w:val="5"/>
      </w:numPr>
      <w:suppressAutoHyphens w:val="true"/>
      <w:bidi w:val="0"/>
      <w:jc w:val="left"/>
    </w:pPr>
    <w:rPr>
      <w:rFonts w:ascii="Arial" w:hAnsi="Arial" w:eastAsia="Times New Roman" w:cs="Times New Roman"/>
      <w:color w:val="auto"/>
      <w:sz w:val="16"/>
      <w:szCs w:val="20"/>
      <w:lang w:val="en-US" w:eastAsia="en-US" w:bidi="ar-SA"/>
    </w:rPr>
  </w:style>
  <w:style w:type="paragraph" w:styleId="ESFigureCaption" w:customStyle="1">
    <w:name w:val="ES FigureCaption"/>
    <w:rsid w:val="009e4e20"/>
    <w:next w:val="Normal"/>
    <w:pPr>
      <w:keepNext/>
      <w:widowControl/>
      <w:suppressAutoHyphens w:val="true"/>
      <w:bidi w:val="0"/>
      <w:spacing w:before="120" w:after="240"/>
      <w:jc w:val="center"/>
    </w:pPr>
    <w:rPr>
      <w:rFonts w:ascii="Arial" w:hAnsi="Arial" w:eastAsia="Times New Roman" w:cs="Times New Roman"/>
      <w:b/>
      <w:color w:val="auto"/>
      <w:sz w:val="20"/>
      <w:szCs w:val="20"/>
      <w:lang w:val="en-US" w:eastAsia="en-US" w:bidi="ar-SA"/>
    </w:rPr>
  </w:style>
  <w:style w:type="paragraph" w:styleId="ESTableCaption" w:customStyle="1">
    <w:name w:val="ES TableCaption"/>
    <w:rsid w:val="009e4e20"/>
    <w:next w:val="Normal"/>
    <w:pPr>
      <w:keepNext/>
      <w:widowControl/>
      <w:suppressAutoHyphens w:val="true"/>
      <w:bidi w:val="0"/>
      <w:spacing w:before="240" w:after="240"/>
      <w:jc w:val="center"/>
    </w:pPr>
    <w:rPr>
      <w:rFonts w:ascii="Arial" w:hAnsi="Arial" w:eastAsia="Times New Roman" w:cs="Times New Roman"/>
      <w:b/>
      <w:color w:val="auto"/>
      <w:sz w:val="20"/>
      <w:szCs w:val="20"/>
      <w:lang w:val="en-US" w:eastAsia="en-US" w:bidi="ar-SA"/>
    </w:rPr>
  </w:style>
  <w:style w:type="paragraph" w:styleId="ESHeading1" w:customStyle="1">
    <w:name w:val="ESHeading 1"/>
    <w:rsid w:val="00a16d2f"/>
    <w:pPr>
      <w:keepNext/>
      <w:widowControl/>
      <w:numPr>
        <w:ilvl w:val="0"/>
        <w:numId w:val="2"/>
      </w:numPr>
      <w:tabs>
        <w:tab w:val="left" w:pos="360" w:leader="none"/>
      </w:tabs>
      <w:suppressAutoHyphens w:val="true"/>
      <w:bidi w:val="0"/>
      <w:spacing w:lineRule="exact" w:line="400" w:before="0" w:after="280"/>
      <w:jc w:val="center"/>
      <w:outlineLvl w:val="0"/>
    </w:pPr>
    <w:rPr>
      <w:rFonts w:ascii="Times New Roman" w:hAnsi="Times New Roman" w:eastAsia="Times New Roman" w:cs="Times New Roman"/>
      <w:b/>
      <w:color w:val="0000FF"/>
      <w:sz w:val="36"/>
      <w:szCs w:val="20"/>
      <w:lang w:val="en-US" w:eastAsia="en-US" w:bidi="ar-SA"/>
    </w:rPr>
  </w:style>
  <w:style w:type="paragraph" w:styleId="ESHeading2" w:customStyle="1">
    <w:name w:val="ESHeading 2"/>
    <w:rsid w:val="00a16d2f"/>
    <w:next w:val="Normal"/>
    <w:pPr>
      <w:keepNext/>
      <w:widowControl/>
      <w:numPr>
        <w:ilvl w:val="0"/>
        <w:numId w:val="2"/>
      </w:numPr>
      <w:tabs>
        <w:tab w:val="left" w:pos="360" w:leader="none"/>
      </w:tabs>
      <w:suppressAutoHyphens w:val="true"/>
      <w:bidi w:val="0"/>
      <w:spacing w:before="300" w:after="100"/>
      <w:jc w:val="left"/>
      <w:outlineLvl w:val="1"/>
    </w:pPr>
    <w:rPr>
      <w:rFonts w:ascii="Times New Roman" w:hAnsi="Times New Roman" w:eastAsia="Times New Roman" w:cs="Times New Roman"/>
      <w:b/>
      <w:color w:val="0000FF"/>
      <w:sz w:val="32"/>
      <w:szCs w:val="20"/>
      <w:lang w:val="en-US" w:eastAsia="en-US" w:bidi="ar-SA"/>
    </w:rPr>
  </w:style>
  <w:style w:type="paragraph" w:styleId="ESHeading3" w:customStyle="1">
    <w:name w:val="ESHeading 3"/>
    <w:rsid w:val="00a16d2f"/>
    <w:next w:val="Normal"/>
    <w:pPr>
      <w:keepNext/>
      <w:widowControl/>
      <w:numPr>
        <w:ilvl w:val="0"/>
        <w:numId w:val="2"/>
      </w:numPr>
      <w:tabs>
        <w:tab w:val="left" w:pos="360" w:leader="none"/>
      </w:tabs>
      <w:suppressAutoHyphens w:val="true"/>
      <w:bidi w:val="0"/>
      <w:spacing w:before="240" w:after="80"/>
      <w:jc w:val="left"/>
      <w:outlineLvl w:val="2"/>
    </w:pPr>
    <w:rPr>
      <w:rFonts w:ascii="Times New Roman" w:hAnsi="Times New Roman" w:eastAsia="Times New Roman" w:cs="Times New Roman"/>
      <w:b/>
      <w:color w:val="0000FF"/>
      <w:sz w:val="28"/>
      <w:szCs w:val="28"/>
      <w:lang w:val="en-US" w:eastAsia="en-US" w:bidi="ar-SA"/>
    </w:rPr>
  </w:style>
  <w:style w:type="paragraph" w:styleId="ESHeading4" w:customStyle="1">
    <w:name w:val="ESHeading 4"/>
    <w:rsid w:val="00b32756"/>
    <w:next w:val="Normal"/>
    <w:pPr>
      <w:keepNext/>
      <w:widowControl/>
      <w:numPr>
        <w:ilvl w:val="0"/>
        <w:numId w:val="2"/>
      </w:numPr>
      <w:tabs>
        <w:tab w:val="left" w:pos="360" w:leader="none"/>
      </w:tabs>
      <w:suppressAutoHyphens w:val="true"/>
      <w:bidi w:val="0"/>
      <w:spacing w:before="120" w:after="120"/>
      <w:jc w:val="left"/>
      <w:outlineLvl w:val="3"/>
    </w:pPr>
    <w:rPr>
      <w:rFonts w:ascii="Arial Narrow" w:hAnsi="Arial Narrow" w:eastAsia="Times New Roman" w:cs="Times New Roman"/>
      <w:b/>
      <w:color w:val="0000FF"/>
      <w:sz w:val="26"/>
      <w:szCs w:val="26"/>
      <w:lang w:val="en-US" w:eastAsia="en-US" w:bidi="ar-SA"/>
    </w:rPr>
  </w:style>
  <w:style w:type="paragraph" w:styleId="ESHeading5" w:customStyle="1">
    <w:name w:val="ESHeading 5"/>
    <w:rsid w:val="00131144"/>
    <w:pPr>
      <w:widowControl/>
      <w:numPr>
        <w:ilvl w:val="0"/>
        <w:numId w:val="2"/>
      </w:numPr>
      <w:tabs>
        <w:tab w:val="left" w:pos="360" w:leader="none"/>
      </w:tabs>
      <w:suppressAutoHyphens w:val="true"/>
      <w:bidi w:val="0"/>
      <w:spacing w:before="120" w:after="0"/>
      <w:jc w:val="left"/>
    </w:pPr>
    <w:rPr>
      <w:rFonts w:ascii="Arial Narrow" w:hAnsi="Arial Narrow" w:eastAsia="Times New Roman" w:cs="Times New Roman"/>
      <w:i/>
      <w:color w:val="auto"/>
      <w:sz w:val="26"/>
      <w:szCs w:val="20"/>
      <w:lang w:val="en-US" w:eastAsia="en-US" w:bidi="ar-SA"/>
    </w:rPr>
  </w:style>
  <w:style w:type="paragraph" w:styleId="ESHeading6" w:customStyle="1">
    <w:name w:val="ESHeading 6"/>
    <w:rsid w:val="00131144"/>
    <w:pPr>
      <w:keepNext/>
      <w:widowControl/>
      <w:numPr>
        <w:ilvl w:val="0"/>
        <w:numId w:val="2"/>
      </w:numPr>
      <w:tabs>
        <w:tab w:val="left" w:pos="360" w:leader="none"/>
      </w:tabs>
      <w:suppressAutoHyphens w:val="true"/>
      <w:bidi w:val="0"/>
      <w:spacing w:before="120" w:after="0"/>
      <w:jc w:val="left"/>
    </w:pPr>
    <w:rPr>
      <w:rFonts w:ascii="Arial Narrow" w:hAnsi="Arial Narrow" w:eastAsia="Times New Roman" w:cs="Times New Roman"/>
      <w:color w:val="auto"/>
      <w:sz w:val="24"/>
      <w:szCs w:val="20"/>
      <w:lang w:val="en-US" w:eastAsia="en-US" w:bidi="ar-SA"/>
    </w:rPr>
  </w:style>
  <w:style w:type="paragraph" w:styleId="ESHeading7" w:customStyle="1">
    <w:name w:val="ESHeading 7"/>
    <w:rsid w:val="00131144"/>
    <w:pPr>
      <w:widowControl/>
      <w:numPr>
        <w:ilvl w:val="0"/>
        <w:numId w:val="2"/>
      </w:numPr>
      <w:tabs>
        <w:tab w:val="left" w:pos="360" w:leader="none"/>
      </w:tabs>
      <w:suppressAutoHyphens w:val="true"/>
      <w:bidi w:val="0"/>
      <w:jc w:val="left"/>
    </w:pPr>
    <w:rPr>
      <w:rFonts w:ascii="Arial Narrow" w:hAnsi="Arial Narrow" w:eastAsia="Times New Roman" w:cs="Times New Roman"/>
      <w:color w:val="auto"/>
      <w:sz w:val="24"/>
      <w:szCs w:val="20"/>
      <w:lang w:val="en-US" w:eastAsia="en-US" w:bidi="ar-SA"/>
    </w:rPr>
  </w:style>
  <w:style w:type="paragraph" w:styleId="Figure" w:customStyle="1">
    <w:name w:val="Figure"/>
    <w:rsid w:val="00131144"/>
    <w:pPr>
      <w:keepNext/>
      <w:keepLines/>
      <w:widowControl/>
      <w:suppressAutoHyphens w:val="true"/>
      <w:bidi w:val="0"/>
      <w:spacing w:before="120" w:after="0"/>
      <w:jc w:val="center"/>
    </w:pPr>
    <w:rPr>
      <w:rFonts w:ascii="Times New Roman" w:hAnsi="Times New Roman" w:eastAsia="Times New Roman" w:cs="Times New Roman"/>
      <w:color w:val="auto"/>
      <w:sz w:val="24"/>
      <w:szCs w:val="20"/>
      <w:lang w:val="en-US" w:eastAsia="en-US" w:bidi="ar-SA"/>
    </w:rPr>
  </w:style>
  <w:style w:type="paragraph" w:styleId="FigureCaption" w:customStyle="1">
    <w:name w:val="FigureCaption"/>
    <w:rsid w:val="00553617"/>
    <w:autoRedefine/>
    <w:pPr>
      <w:widowControl/>
      <w:suppressAutoHyphens w:val="true"/>
      <w:bidi w:val="0"/>
      <w:spacing w:before="100" w:after="400"/>
      <w:jc w:val="center"/>
    </w:pPr>
    <w:rPr>
      <w:rFonts w:ascii="Arial Narrow" w:hAnsi="Arial Narrow" w:eastAsia="Times New Roman" w:cs="Times New Roman"/>
      <w:b/>
      <w:color w:val="auto"/>
      <w:sz w:val="24"/>
      <w:szCs w:val="20"/>
      <w:lang w:val="en-US" w:eastAsia="en-US" w:bidi="ar-SA"/>
    </w:rPr>
  </w:style>
  <w:style w:type="paragraph" w:styleId="FigureTableTOC" w:customStyle="1">
    <w:name w:val="Figure/Table/TOC"/>
    <w:rsid w:val="00131144"/>
    <w:basedOn w:val="Normal"/>
    <w:pPr>
      <w:tabs>
        <w:tab w:val="right" w:pos="8914" w:leader="none"/>
      </w:tabs>
      <w:ind w:left="360" w:right="0" w:hanging="0"/>
    </w:pPr>
    <w:rPr>
      <w:b/>
    </w:rPr>
  </w:style>
  <w:style w:type="paragraph" w:styleId="Footer">
    <w:name w:val="Footer"/>
    <w:rsid w:val="00dd4061"/>
    <w:basedOn w:val="Normal"/>
    <w:pPr>
      <w:widowControl/>
      <w:pBdr>
        <w:top w:val="single" w:sz="4" w:space="4" w:color="00000A"/>
        <w:left w:val="nil"/>
        <w:bottom w:val="nil"/>
        <w:right w:val="nil"/>
      </w:pBdr>
      <w:tabs>
        <w:tab w:val="center" w:pos="4680" w:leader="none"/>
        <w:tab w:val="right" w:pos="9360" w:leader="none"/>
      </w:tabs>
      <w:bidi w:val="0"/>
      <w:jc w:val="left"/>
    </w:pPr>
    <w:rPr>
      <w:rFonts w:ascii="Arial Narrow" w:hAnsi="Arial Narrow"/>
      <w:sz w:val="18"/>
    </w:rPr>
  </w:style>
  <w:style w:type="paragraph" w:styleId="Footer2" w:customStyle="1">
    <w:name w:val="Footer2"/>
    <w:rsid w:val="00736d57"/>
    <w:next w:val="Normal"/>
    <w:pPr>
      <w:widowControl/>
      <w:suppressAutoHyphens w:val="true"/>
      <w:bidi w:val="0"/>
      <w:spacing w:before="120" w:after="0"/>
      <w:jc w:val="center"/>
    </w:pPr>
    <w:rPr>
      <w:rFonts w:ascii="Arial" w:hAnsi="Arial" w:eastAsia="Times New Roman" w:cs="Times New Roman"/>
      <w:b/>
      <w:color w:val="auto"/>
      <w:sz w:val="20"/>
      <w:szCs w:val="20"/>
      <w:lang w:val="en-US" w:eastAsia="en-US" w:bidi="ar-SA"/>
    </w:rPr>
  </w:style>
  <w:style w:type="paragraph" w:styleId="Footnotetext">
    <w:name w:val="footnote text"/>
    <w:rsid w:val="00131144"/>
    <w:pPr>
      <w:widowControl/>
      <w:suppressAutoHyphens w:val="true"/>
      <w:bidi w:val="0"/>
      <w:spacing w:before="40" w:after="40"/>
      <w:ind w:left="360" w:right="0" w:hanging="360"/>
      <w:jc w:val="left"/>
    </w:pPr>
    <w:rPr>
      <w:rFonts w:ascii="Arial" w:hAnsi="Arial" w:eastAsia="Times New Roman" w:cs="Times New Roman"/>
      <w:color w:val="auto"/>
      <w:sz w:val="18"/>
      <w:szCs w:val="20"/>
      <w:lang w:val="en-US" w:eastAsia="en-US" w:bidi="ar-SA"/>
    </w:rPr>
  </w:style>
  <w:style w:type="paragraph" w:styleId="FrontMatterHeader" w:customStyle="1">
    <w:name w:val="Front Matter Header"/>
    <w:rsid w:val="000e5004"/>
    <w:next w:val="Normal"/>
    <w:autoRedefine/>
    <w:pPr>
      <w:keepNext/>
      <w:widowControl/>
      <w:suppressAutoHyphens w:val="true"/>
      <w:bidi w:val="0"/>
      <w:spacing w:before="0" w:after="360"/>
      <w:jc w:val="center"/>
      <w:outlineLvl w:val="0"/>
    </w:pPr>
    <w:rPr>
      <w:rFonts w:ascii="Arial Narrow" w:hAnsi="Arial Narrow" w:eastAsia="Times New Roman" w:cs="Times New Roman"/>
      <w:b/>
      <w:color w:val="auto"/>
      <w:sz w:val="36"/>
      <w:szCs w:val="20"/>
      <w:lang w:val="en-US" w:eastAsia="en-US" w:bidi="ar-SA"/>
    </w:rPr>
  </w:style>
  <w:style w:type="paragraph" w:styleId="GlossaryDefinition" w:customStyle="1">
    <w:name w:val="GlossaryDefinition"/>
    <w:qFormat/>
    <w:rsid w:val="00956c5c"/>
    <w:autoRedefine/>
    <w:pPr>
      <w:widowControl/>
      <w:suppressAutoHyphens w:val="true"/>
      <w:bidi w:val="0"/>
      <w:spacing w:before="60" w:after="60"/>
      <w:jc w:val="left"/>
    </w:pPr>
    <w:rPr>
      <w:rFonts w:ascii="Arial" w:hAnsi="Arial" w:eastAsia="Times New Roman" w:cs="Times New Roman"/>
      <w:color w:val="auto"/>
      <w:sz w:val="22"/>
      <w:szCs w:val="20"/>
      <w:lang w:val="en-US" w:eastAsia="en-US" w:bidi="ar-SA"/>
    </w:rPr>
  </w:style>
  <w:style w:type="paragraph" w:styleId="GlossaryTerm" w:customStyle="1">
    <w:name w:val="GlossaryTerm"/>
    <w:qFormat/>
    <w:rsid w:val="002c0458"/>
    <w:autoRedefine/>
    <w:pPr>
      <w:widowControl/>
      <w:suppressAutoHyphens w:val="true"/>
      <w:bidi w:val="0"/>
      <w:spacing w:before="60" w:after="60"/>
      <w:jc w:val="left"/>
    </w:pPr>
    <w:rPr>
      <w:rFonts w:ascii="Arial" w:hAnsi="Arial" w:eastAsia="Times New Roman" w:cs="Times New Roman"/>
      <w:b/>
      <w:color w:val="auto"/>
      <w:sz w:val="22"/>
      <w:szCs w:val="20"/>
      <w:lang w:val="en-US" w:eastAsia="en-US" w:bidi="ar-SA"/>
    </w:rPr>
  </w:style>
  <w:style w:type="paragraph" w:styleId="Header">
    <w:name w:val="Header"/>
    <w:rsid w:val="004b0eda"/>
    <w:basedOn w:val="Normal"/>
    <w:pPr>
      <w:widowControl/>
      <w:tabs>
        <w:tab w:val="center" w:pos="4320" w:leader="none"/>
      </w:tabs>
      <w:bidi w:val="0"/>
      <w:jc w:val="center"/>
    </w:pPr>
    <w:rPr>
      <w:rFonts w:ascii="Arial" w:hAnsi="Arial"/>
      <w:b/>
    </w:rPr>
  </w:style>
  <w:style w:type="paragraph" w:styleId="Header2" w:customStyle="1">
    <w:name w:val="Header2"/>
    <w:rsid w:val="00f2760f"/>
    <w:pPr>
      <w:widowControl/>
      <w:pBdr>
        <w:top w:val="nil"/>
        <w:left w:val="nil"/>
        <w:bottom w:val="single" w:sz="4" w:space="1" w:color="00000A"/>
        <w:right w:val="nil"/>
      </w:pBdr>
      <w:tabs>
        <w:tab w:val="right" w:pos="9360" w:leader="none"/>
      </w:tabs>
      <w:suppressAutoHyphens w:val="true"/>
      <w:bidi w:val="0"/>
      <w:spacing w:before="120" w:after="0"/>
      <w:jc w:val="left"/>
    </w:pPr>
    <w:rPr>
      <w:rFonts w:ascii="Arial Narrow" w:hAnsi="Arial Narrow" w:eastAsia="Times New Roman" w:cs="Times New Roman"/>
      <w:color w:val="auto"/>
      <w:sz w:val="18"/>
      <w:szCs w:val="20"/>
      <w:lang w:val="en-US" w:eastAsia="en-US" w:bidi="ar-SA"/>
    </w:rPr>
  </w:style>
  <w:style w:type="paragraph" w:styleId="Authors" w:customStyle="1">
    <w:name w:val="Authors"/>
    <w:rsid w:val="00131144"/>
    <w:pPr>
      <w:widowControl w:val="false"/>
      <w:suppressAutoHyphens w:val="true"/>
    </w:pPr>
    <w:rPr>
      <w:rFonts w:ascii="Arial" w:hAnsi="Arial" w:eastAsia="Times New Roman" w:cs="Times New Roman"/>
      <w:b w:val="false"/>
      <w:color w:val="auto"/>
      <w:sz w:val="28"/>
      <w:szCs w:val="20"/>
      <w:lang w:val="en-US" w:eastAsia="en-US" w:bidi="ar-SA"/>
    </w:rPr>
  </w:style>
  <w:style w:type="paragraph" w:styleId="ProgramName" w:customStyle="1">
    <w:name w:val="Program Name"/>
    <w:link w:val="ProgramNameChar"/>
    <w:rsid w:val="00d241f1"/>
    <w:pPr>
      <w:widowControl/>
      <w:suppressAutoHyphens w:val="true"/>
      <w:bidi w:val="0"/>
      <w:spacing w:before="400" w:after="0"/>
      <w:jc w:val="right"/>
    </w:pPr>
    <w:rPr>
      <w:rFonts w:ascii="Arial Narrow" w:hAnsi="Arial Narrow" w:eastAsia="Times New Roman" w:cs="Times New Roman"/>
      <w:b/>
      <w:color w:val="auto"/>
      <w:sz w:val="40"/>
      <w:szCs w:val="20"/>
      <w:lang w:val="en-US" w:eastAsia="en-US" w:bidi="ar-SA"/>
    </w:rPr>
  </w:style>
  <w:style w:type="paragraph" w:styleId="PubDate" w:customStyle="1">
    <w:name w:val="PubDate"/>
    <w:rsid w:val="00bc2759"/>
    <w:pPr>
      <w:widowControl/>
      <w:suppressAutoHyphens w:val="true"/>
      <w:bidi w:val="0"/>
      <w:spacing w:before="360" w:after="200"/>
      <w:jc w:val="right"/>
    </w:pPr>
    <w:rPr>
      <w:rFonts w:ascii="Arial Narrow" w:hAnsi="Arial Narrow" w:eastAsia="Times New Roman" w:cs="Times New Roman"/>
      <w:b/>
      <w:color w:val="auto"/>
      <w:sz w:val="32"/>
      <w:szCs w:val="20"/>
      <w:lang w:val="en-US" w:eastAsia="en-US" w:bidi="ar-SA"/>
    </w:rPr>
  </w:style>
  <w:style w:type="paragraph" w:styleId="Quotation" w:customStyle="1">
    <w:name w:val="Quotation"/>
    <w:rsid w:val="0074349b"/>
    <w:next w:val="Normal"/>
    <w:pPr>
      <w:widowControl/>
      <w:suppressAutoHyphens w:val="true"/>
      <w:bidi w:val="0"/>
      <w:spacing w:before="120" w:after="120"/>
      <w:ind w:left="720" w:right="720" w:hanging="0"/>
      <w:jc w:val="left"/>
    </w:pPr>
    <w:rPr>
      <w:rFonts w:ascii="Times New Roman" w:hAnsi="Times New Roman" w:eastAsia="Times New Roman" w:cs="Times New Roman"/>
      <w:color w:val="auto"/>
      <w:sz w:val="24"/>
      <w:szCs w:val="20"/>
      <w:lang w:val="en-US" w:eastAsia="en-US" w:bidi="ar-SA"/>
    </w:rPr>
  </w:style>
  <w:style w:type="paragraph" w:styleId="BulletListSecondLevel" w:customStyle="1">
    <w:name w:val="Bullet List - Second Level"/>
    <w:qFormat/>
    <w:rsid w:val="00f427e1"/>
    <w:basedOn w:val="Normal"/>
    <w:pPr>
      <w:numPr>
        <w:ilvl w:val="0"/>
        <w:numId w:val="3"/>
      </w:numPr>
      <w:spacing w:before="0" w:after="0"/>
    </w:pPr>
    <w:rPr/>
  </w:style>
  <w:style w:type="paragraph" w:styleId="TableBullet" w:customStyle="1">
    <w:name w:val="TableBullet"/>
    <w:qFormat/>
    <w:rsid w:val="0074349b"/>
    <w:pPr>
      <w:widowControl/>
      <w:numPr>
        <w:ilvl w:val="0"/>
        <w:numId w:val="4"/>
      </w:numPr>
      <w:suppressAutoHyphens w:val="true"/>
      <w:bidi w:val="0"/>
      <w:spacing w:before="20" w:after="20"/>
      <w:jc w:val="left"/>
    </w:pPr>
    <w:rPr>
      <w:rFonts w:ascii="Arial" w:hAnsi="Arial" w:eastAsia="Times New Roman" w:cs="Times New Roman"/>
      <w:color w:val="auto"/>
      <w:sz w:val="18"/>
      <w:szCs w:val="20"/>
      <w:lang w:val="en-US" w:eastAsia="en-US" w:bidi="ar-SA"/>
    </w:rPr>
  </w:style>
  <w:style w:type="paragraph" w:styleId="TableTextSmaller" w:customStyle="1">
    <w:name w:val="Table Text Smaller"/>
    <w:rsid w:val="00131144"/>
    <w:pPr>
      <w:widowControl/>
      <w:suppressAutoHyphens w:val="true"/>
      <w:bidi w:val="0"/>
      <w:spacing w:before="40" w:after="40"/>
      <w:jc w:val="left"/>
    </w:pPr>
    <w:rPr>
      <w:rFonts w:ascii="Arial" w:hAnsi="Arial" w:eastAsia="Times New Roman" w:cs="Times New Roman"/>
      <w:color w:val="auto"/>
      <w:sz w:val="16"/>
      <w:szCs w:val="20"/>
      <w:lang w:val="en-US" w:eastAsia="en-US" w:bidi="ar-SA"/>
    </w:rPr>
  </w:style>
  <w:style w:type="paragraph" w:styleId="TableCaption" w:customStyle="1">
    <w:name w:val="TableCaption"/>
    <w:rsid w:val="00553617"/>
    <w:next w:val="Normal"/>
    <w:autoRedefine/>
    <w:pPr>
      <w:keepNext/>
      <w:keepLines/>
      <w:widowControl/>
      <w:suppressAutoHyphens w:val="true"/>
      <w:bidi w:val="0"/>
      <w:spacing w:before="400" w:after="100"/>
      <w:jc w:val="center"/>
      <w:outlineLvl w:val="0"/>
    </w:pPr>
    <w:rPr>
      <w:rFonts w:ascii="Arial Narrow" w:hAnsi="Arial Narrow" w:eastAsia="Times New Roman" w:cs="Times New Roman"/>
      <w:b/>
      <w:color w:val="auto"/>
      <w:sz w:val="24"/>
      <w:szCs w:val="20"/>
      <w:lang w:val="en-US" w:eastAsia="en-US" w:bidi="ar-SA"/>
    </w:rPr>
  </w:style>
  <w:style w:type="paragraph" w:styleId="TableColumnHeading" w:customStyle="1">
    <w:name w:val="TableColumnHeading"/>
    <w:rsid w:val="006761d2"/>
    <w:next w:val="Normal"/>
    <w:autoRedefine/>
    <w:pPr>
      <w:widowControl/>
      <w:suppressAutoHyphens w:val="true"/>
      <w:bidi w:val="0"/>
      <w:spacing w:before="60" w:after="60"/>
      <w:jc w:val="left"/>
    </w:pPr>
    <w:rPr>
      <w:rFonts w:ascii="Arial" w:hAnsi="Arial" w:eastAsia="Times New Roman" w:cs="Times New Roman"/>
      <w:b/>
      <w:color w:val="FFFFFF"/>
      <w:sz w:val="22"/>
      <w:szCs w:val="20"/>
      <w:lang w:val="en-US" w:eastAsia="en-US" w:bidi="ar-SA"/>
    </w:rPr>
  </w:style>
  <w:style w:type="paragraph" w:styleId="TableDecimalNumber" w:customStyle="1">
    <w:name w:val="TableDecimalNumber"/>
    <w:rsid w:val="00b32756"/>
    <w:pPr>
      <w:widowControl/>
      <w:tabs>
        <w:tab w:val="decimal" w:pos="1292" w:leader="none"/>
      </w:tabs>
      <w:suppressAutoHyphens w:val="true"/>
      <w:bidi w:val="0"/>
      <w:spacing w:before="40" w:after="40"/>
      <w:jc w:val="left"/>
    </w:pPr>
    <w:rPr>
      <w:rFonts w:ascii="Arial" w:hAnsi="Arial" w:eastAsia="Times New Roman" w:cs="Times New Roman"/>
      <w:color w:val="auto"/>
      <w:sz w:val="18"/>
      <w:szCs w:val="20"/>
      <w:lang w:val="en-US" w:eastAsia="en-US" w:bidi="ar-SA"/>
    </w:rPr>
  </w:style>
  <w:style w:type="paragraph" w:styleId="TableDivHead2" w:customStyle="1">
    <w:name w:val="TableDivHead2"/>
    <w:rsid w:val="00131144"/>
    <w:next w:val="Normal"/>
    <w:pPr>
      <w:widowControl/>
      <w:suppressAutoHyphens w:val="true"/>
      <w:bidi w:val="0"/>
      <w:spacing w:before="40" w:after="40"/>
      <w:jc w:val="left"/>
    </w:pPr>
    <w:rPr>
      <w:rFonts w:ascii="Arial" w:hAnsi="Arial" w:eastAsia="Times New Roman" w:cs="Times New Roman"/>
      <w:b/>
      <w:color w:val="auto"/>
      <w:sz w:val="20"/>
      <w:szCs w:val="20"/>
      <w:lang w:val="en-US" w:eastAsia="en-US" w:bidi="ar-SA"/>
    </w:rPr>
  </w:style>
  <w:style w:type="paragraph" w:styleId="TableDivHeading" w:customStyle="1">
    <w:name w:val="TableDivHeading"/>
    <w:rsid w:val="00131144"/>
    <w:pPr>
      <w:keepNext/>
      <w:widowControl w:val="false"/>
      <w:suppressAutoHyphens w:val="true"/>
      <w:bidi w:val="0"/>
      <w:spacing w:before="40" w:after="40"/>
      <w:jc w:val="center"/>
    </w:pPr>
    <w:rPr>
      <w:rFonts w:ascii="Arial" w:hAnsi="Arial" w:eastAsia="Times New Roman" w:cs="Times New Roman"/>
      <w:b/>
      <w:color w:val="auto"/>
      <w:sz w:val="20"/>
      <w:szCs w:val="20"/>
      <w:lang w:val="en-US" w:eastAsia="en-US" w:bidi="ar-SA"/>
    </w:rPr>
  </w:style>
  <w:style w:type="paragraph" w:styleId="TableSubHeading" w:customStyle="1">
    <w:name w:val="TableSubHeading"/>
    <w:rsid w:val="00fe40df"/>
    <w:autoRedefine/>
    <w:pPr>
      <w:keepNext/>
      <w:widowControl w:val="false"/>
      <w:suppressAutoHyphens w:val="true"/>
      <w:bidi w:val="0"/>
      <w:spacing w:before="40" w:after="40"/>
      <w:jc w:val="left"/>
    </w:pPr>
    <w:rPr>
      <w:rFonts w:ascii="Arial" w:hAnsi="Arial" w:eastAsia="Times New Roman" w:cs="Times New Roman"/>
      <w:b/>
      <w:color w:val="auto"/>
      <w:sz w:val="22"/>
      <w:szCs w:val="20"/>
      <w:lang w:val="en-US" w:eastAsia="en-US" w:bidi="ar-SA"/>
    </w:rPr>
  </w:style>
  <w:style w:type="paragraph" w:styleId="TableText" w:customStyle="1">
    <w:name w:val="TableText"/>
    <w:qFormat/>
    <w:link w:val="TableTextChar"/>
    <w:rsid w:val="004e2858"/>
    <w:pPr>
      <w:widowControl/>
      <w:suppressAutoHyphens w:val="true"/>
      <w:bidi w:val="0"/>
      <w:spacing w:before="40" w:after="40"/>
      <w:jc w:val="left"/>
    </w:pPr>
    <w:rPr>
      <w:rFonts w:ascii="Arial" w:hAnsi="Arial" w:eastAsia="Times New Roman" w:cs="Times New Roman"/>
      <w:color w:val="auto"/>
      <w:sz w:val="20"/>
      <w:szCs w:val="20"/>
      <w:lang w:val="en-US" w:eastAsia="en-US" w:bidi="ar-SA"/>
    </w:rPr>
  </w:style>
  <w:style w:type="paragraph" w:styleId="TableVerticalHeading" w:customStyle="1">
    <w:name w:val="TableVerticalHeading"/>
    <w:rsid w:val="00131144"/>
    <w:pPr>
      <w:widowControl w:val="false"/>
      <w:suppressAutoHyphens w:val="true"/>
      <w:bidi w:val="0"/>
      <w:jc w:val="center"/>
    </w:pPr>
    <w:rPr>
      <w:rFonts w:ascii="Arial" w:hAnsi="Arial" w:eastAsia="Times New Roman" w:cs="Times New Roman"/>
      <w:b/>
      <w:color w:val="auto"/>
      <w:sz w:val="20"/>
      <w:szCs w:val="20"/>
      <w:lang w:val="en-US" w:eastAsia="en-US" w:bidi="ar-SA"/>
    </w:rPr>
  </w:style>
  <w:style w:type="paragraph" w:styleId="Contents1">
    <w:name w:val="Contents 1"/>
    <w:uiPriority w:val="39"/>
    <w:rsid w:val="00fe40df"/>
    <w:basedOn w:val="Index"/>
    <w:next w:val="Normal"/>
    <w:autoRedefine/>
    <w:pPr>
      <w:widowControl/>
      <w:tabs>
        <w:tab w:val="left" w:pos="360" w:leader="none"/>
        <w:tab w:val="right" w:pos="9360" w:leader="dot"/>
      </w:tabs>
      <w:bidi w:val="0"/>
      <w:spacing w:before="200" w:after="120"/>
      <w:ind w:left="360" w:right="0" w:hanging="360"/>
      <w:jc w:val="left"/>
    </w:pPr>
    <w:rPr>
      <w:rFonts w:ascii="Arial" w:hAnsi="Arial"/>
      <w:b/>
      <w:sz w:val="24"/>
    </w:rPr>
  </w:style>
  <w:style w:type="paragraph" w:styleId="Contents2">
    <w:name w:val="Contents 2"/>
    <w:uiPriority w:val="39"/>
    <w:rsid w:val="00fe40df"/>
    <w:basedOn w:val="Index"/>
    <w:next w:val="Normal"/>
    <w:autoRedefine/>
    <w:pPr>
      <w:widowControl/>
      <w:tabs>
        <w:tab w:val="left" w:pos="1080" w:leader="none"/>
        <w:tab w:val="right" w:pos="9360" w:leader="dot"/>
      </w:tabs>
      <w:bidi w:val="0"/>
      <w:ind w:left="1080" w:right="0" w:hanging="720"/>
      <w:jc w:val="left"/>
    </w:pPr>
    <w:rPr>
      <w:rFonts w:ascii="Arial" w:hAnsi="Arial"/>
      <w:sz w:val="24"/>
    </w:rPr>
  </w:style>
  <w:style w:type="paragraph" w:styleId="Contents3">
    <w:name w:val="Contents 3"/>
    <w:uiPriority w:val="39"/>
    <w:rsid w:val="00fe40df"/>
    <w:basedOn w:val="Index"/>
    <w:next w:val="Normal"/>
    <w:autoRedefine/>
    <w:pPr>
      <w:widowControl/>
      <w:tabs>
        <w:tab w:val="left" w:pos="1980" w:leader="none"/>
        <w:tab w:val="right" w:pos="9360" w:leader="dot"/>
      </w:tabs>
      <w:bidi w:val="0"/>
      <w:ind w:left="1980" w:right="0" w:hanging="900"/>
      <w:jc w:val="left"/>
    </w:pPr>
    <w:rPr>
      <w:rFonts w:ascii="Arial" w:hAnsi="Arial"/>
      <w:sz w:val="24"/>
    </w:rPr>
  </w:style>
  <w:style w:type="paragraph" w:styleId="Contents4">
    <w:name w:val="Contents 4"/>
    <w:rsid w:val="00131144"/>
    <w:basedOn w:val="Index"/>
    <w:next w:val="Normal"/>
    <w:pPr>
      <w:widowControl/>
      <w:bidi w:val="0"/>
      <w:ind w:left="720" w:right="0" w:hanging="0"/>
      <w:jc w:val="left"/>
    </w:pPr>
    <w:rPr>
      <w:sz w:val="24"/>
    </w:rPr>
  </w:style>
  <w:style w:type="paragraph" w:styleId="Contents5">
    <w:name w:val="Contents 5"/>
    <w:rsid w:val="00131144"/>
    <w:basedOn w:val="Index"/>
    <w:next w:val="Normal"/>
    <w:pPr>
      <w:widowControl/>
      <w:bidi w:val="0"/>
      <w:ind w:left="960" w:right="0" w:hanging="0"/>
      <w:jc w:val="left"/>
    </w:pPr>
    <w:rPr>
      <w:rFonts w:ascii="Arial" w:hAnsi="Arial"/>
      <w:sz w:val="24"/>
    </w:rPr>
  </w:style>
  <w:style w:type="paragraph" w:styleId="Version" w:customStyle="1">
    <w:name w:val="Version"/>
    <w:link w:val="VersionCharChar"/>
    <w:rsid w:val="00bc2759"/>
    <w:pPr>
      <w:widowControl/>
      <w:suppressAutoHyphens w:val="true"/>
      <w:bidi w:val="0"/>
      <w:spacing w:before="0" w:after="200"/>
      <w:jc w:val="right"/>
    </w:pPr>
    <w:rPr>
      <w:rFonts w:ascii="Arial Narrow" w:hAnsi="Arial Narrow" w:eastAsia="Times New Roman" w:cs="Times New Roman"/>
      <w:b/>
      <w:color w:val="auto"/>
      <w:sz w:val="32"/>
      <w:szCs w:val="20"/>
      <w:lang w:val="en-US" w:eastAsia="en-US" w:bidi="ar-SA"/>
    </w:rPr>
  </w:style>
  <w:style w:type="paragraph" w:styleId="Contents6">
    <w:name w:val="Contents 6"/>
    <w:rsid w:val="00131144"/>
    <w:basedOn w:val="Index"/>
    <w:next w:val="Normal"/>
    <w:pPr>
      <w:widowControl/>
      <w:bidi w:val="0"/>
      <w:ind w:left="1200" w:right="0" w:hanging="0"/>
      <w:jc w:val="left"/>
    </w:pPr>
    <w:rPr>
      <w:rFonts w:ascii="Arial" w:hAnsi="Arial"/>
      <w:sz w:val="24"/>
    </w:rPr>
  </w:style>
  <w:style w:type="paragraph" w:styleId="Contents7">
    <w:name w:val="Contents 7"/>
    <w:rsid w:val="00131144"/>
    <w:basedOn w:val="Index"/>
    <w:next w:val="Normal"/>
    <w:pPr>
      <w:widowControl/>
      <w:bidi w:val="0"/>
      <w:ind w:left="1440" w:right="0" w:hanging="0"/>
      <w:jc w:val="left"/>
    </w:pPr>
    <w:rPr>
      <w:rFonts w:ascii="Arial" w:hAnsi="Arial"/>
      <w:sz w:val="24"/>
    </w:rPr>
  </w:style>
  <w:style w:type="paragraph" w:styleId="Contents8">
    <w:name w:val="Contents 8"/>
    <w:rsid w:val="00131144"/>
    <w:basedOn w:val="Index"/>
    <w:next w:val="Normal"/>
    <w:pPr>
      <w:widowControl/>
      <w:bidi w:val="0"/>
      <w:ind w:left="1680" w:right="0" w:hanging="0"/>
      <w:jc w:val="left"/>
    </w:pPr>
    <w:rPr>
      <w:rFonts w:ascii="Arial" w:hAnsi="Arial"/>
      <w:sz w:val="24"/>
    </w:rPr>
  </w:style>
  <w:style w:type="paragraph" w:styleId="Contents9">
    <w:name w:val="Contents 9"/>
    <w:rsid w:val="00131144"/>
    <w:basedOn w:val="Index"/>
    <w:next w:val="Normal"/>
    <w:pPr>
      <w:widowControl/>
      <w:bidi w:val="0"/>
      <w:ind w:left="1920" w:right="0" w:hanging="0"/>
      <w:jc w:val="left"/>
    </w:pPr>
    <w:rPr>
      <w:rFonts w:ascii="Arial" w:hAnsi="Arial"/>
      <w:sz w:val="24"/>
    </w:rPr>
  </w:style>
  <w:style w:type="paragraph" w:styleId="UnnumberedHeading" w:customStyle="1">
    <w:name w:val="Unnumbered Heading"/>
    <w:rsid w:val="00131144"/>
    <w:next w:val="Normal"/>
    <w:pPr>
      <w:keepNext/>
      <w:keepLines/>
      <w:widowControl/>
      <w:suppressAutoHyphens w:val="true"/>
      <w:bidi w:val="0"/>
      <w:spacing w:before="240" w:after="60"/>
      <w:jc w:val="left"/>
    </w:pPr>
    <w:rPr>
      <w:rFonts w:ascii="Arial Narrow" w:hAnsi="Arial Narrow" w:eastAsia="Times New Roman" w:cs="Times New Roman"/>
      <w:b/>
      <w:color w:val="auto"/>
      <w:sz w:val="26"/>
      <w:szCs w:val="20"/>
      <w:lang w:val="en-US" w:eastAsia="en-US" w:bidi="ar-SA"/>
    </w:rPr>
  </w:style>
  <w:style w:type="paragraph" w:styleId="Reference" w:customStyle="1">
    <w:name w:val="Reference"/>
    <w:qFormat/>
    <w:rsid w:val="00bf6d53"/>
    <w:basedOn w:val="Normal"/>
    <w:pPr>
      <w:numPr>
        <w:ilvl w:val="0"/>
        <w:numId w:val="12"/>
      </w:numPr>
    </w:pPr>
    <w:rPr/>
  </w:style>
  <w:style w:type="paragraph" w:styleId="Disclaimer" w:customStyle="1">
    <w:name w:val="Disclaimer"/>
    <w:rsid w:val="00bc2759"/>
    <w:pPr>
      <w:widowControl/>
      <w:suppressAutoHyphens w:val="true"/>
      <w:bidi w:val="0"/>
      <w:spacing w:before="60" w:after="60"/>
      <w:jc w:val="right"/>
    </w:pPr>
    <w:rPr>
      <w:rFonts w:ascii="Arial Narrow" w:hAnsi="Arial Narrow" w:eastAsia="Times New Roman" w:cs="Times New Roman"/>
      <w:color w:val="auto"/>
      <w:sz w:val="24"/>
      <w:szCs w:val="20"/>
      <w:lang w:val="en-US" w:eastAsia="en-US" w:bidi="ar-SA"/>
    </w:rPr>
  </w:style>
  <w:style w:type="paragraph" w:styleId="LineSpacer" w:customStyle="1">
    <w:name w:val="Line Spacer"/>
    <w:rsid w:val="00b32756"/>
    <w:pPr>
      <w:widowControl/>
      <w:suppressAutoHyphens w:val="true"/>
      <w:bidi w:val="0"/>
      <w:jc w:val="left"/>
    </w:pPr>
    <w:rPr>
      <w:rFonts w:ascii="Times New Roman" w:hAnsi="Times New Roman" w:eastAsia="Times New Roman" w:cs="Times New Roman"/>
      <w:color w:val="auto"/>
      <w:sz w:val="20"/>
      <w:szCs w:val="20"/>
      <w:lang w:val="en-US" w:eastAsia="en-US" w:bidi="ar-SA"/>
    </w:rPr>
  </w:style>
  <w:style w:type="paragraph" w:styleId="TableBulletIndented" w:customStyle="1">
    <w:name w:val="TableBullet Indented"/>
    <w:rsid w:val="0074349b"/>
    <w:pPr>
      <w:widowControl/>
      <w:numPr>
        <w:ilvl w:val="0"/>
        <w:numId w:val="6"/>
      </w:numPr>
      <w:suppressAutoHyphens w:val="true"/>
      <w:bidi w:val="0"/>
      <w:jc w:val="left"/>
    </w:pPr>
    <w:rPr>
      <w:rFonts w:ascii="Arial" w:hAnsi="Arial" w:eastAsia="Times New Roman" w:cs="Times New Roman"/>
      <w:color w:val="auto"/>
      <w:sz w:val="18"/>
      <w:szCs w:val="20"/>
      <w:lang w:val="en-US" w:eastAsia="en-US" w:bidi="ar-SA"/>
    </w:rPr>
  </w:style>
  <w:style w:type="paragraph" w:styleId="HeaderLineSpacer" w:customStyle="1">
    <w:name w:val="Header Line Spacer"/>
    <w:rsid w:val="005c7c33"/>
    <w:basedOn w:val="Header"/>
    <w:pPr>
      <w:jc w:val="left"/>
    </w:pPr>
    <w:rPr>
      <w:rFonts w:ascii="Arial Narrow" w:hAnsi="Arial Narrow"/>
      <w:b w:val="false"/>
      <w:sz w:val="18"/>
      <w:szCs w:val="18"/>
    </w:rPr>
  </w:style>
  <w:style w:type="paragraph" w:styleId="NewNumberedListLast" w:customStyle="1">
    <w:name w:val="New NumberedList Last"/>
    <w:rsid w:val="00913e1e"/>
    <w:next w:val="Normal"/>
    <w:pPr>
      <w:widowControl w:val="false"/>
      <w:suppressAutoHyphens w:val="true"/>
      <w:spacing w:before="0" w:after="280"/>
    </w:pPr>
    <w:rPr>
      <w:rFonts w:ascii="Times New Roman" w:hAnsi="Times New Roman" w:eastAsia="Times New Roman" w:cs="Times New Roman"/>
      <w:color w:val="auto"/>
      <w:sz w:val="20"/>
      <w:szCs w:val="20"/>
      <w:lang w:val="en-US" w:eastAsia="en-US" w:bidi="ar-SA"/>
    </w:rPr>
  </w:style>
  <w:style w:type="paragraph" w:styleId="TableTextCenter" w:customStyle="1">
    <w:name w:val="TableTextCenter"/>
    <w:rsid w:val="00ae78d5"/>
    <w:basedOn w:val="Normal"/>
    <w:pPr>
      <w:tabs>
        <w:tab w:val="center" w:pos="4320" w:leader="none"/>
      </w:tabs>
      <w:spacing w:before="40" w:after="40"/>
      <w:jc w:val="center"/>
    </w:pPr>
    <w:rPr>
      <w:sz w:val="18"/>
    </w:rPr>
  </w:style>
  <w:style w:type="paragraph" w:styleId="CustomerProgram" w:customStyle="1">
    <w:name w:val="CustomerProgram"/>
    <w:link w:val="CustomerProgramChar"/>
    <w:rsid w:val="00bc2759"/>
    <w:basedOn w:val="ProgramName"/>
    <w:pPr/>
    <w:rPr>
      <w:sz w:val="32"/>
    </w:rPr>
  </w:style>
  <w:style w:type="paragraph" w:styleId="Draft1" w:customStyle="1">
    <w:name w:val="Draft1"/>
    <w:rsid w:val="00fa2ed2"/>
    <w:basedOn w:val="Normal"/>
    <w:pPr>
      <w:spacing w:before="600" w:after="200"/>
      <w:jc w:val="right"/>
    </w:pPr>
    <w:rPr>
      <w:rFonts w:ascii="Arial Narrow" w:hAnsi="Arial Narrow"/>
      <w:b/>
      <w:sz w:val="32"/>
    </w:rPr>
  </w:style>
  <w:style w:type="paragraph" w:styleId="BalloonText">
    <w:name w:val="Balloon Text"/>
    <w:semiHidden/>
    <w:rsid w:val="004e0d82"/>
    <w:basedOn w:val="Normal"/>
    <w:pPr/>
    <w:rPr>
      <w:rFonts w:ascii="Tahoma" w:hAnsi="Tahoma" w:cs="Tahoma"/>
      <w:sz w:val="16"/>
      <w:szCs w:val="16"/>
    </w:rPr>
  </w:style>
  <w:style w:type="paragraph" w:styleId="Caption1">
    <w:name w:val="caption"/>
    <w:uiPriority w:val="35"/>
    <w:qFormat/>
    <w:rsid w:val="00421882"/>
    <w:basedOn w:val="Normal"/>
    <w:next w:val="Normal"/>
    <w:pPr>
      <w:spacing w:before="240" w:after="120"/>
      <w:jc w:val="center"/>
    </w:pPr>
    <w:rPr>
      <w:rFonts w:ascii="Arial Narrow" w:hAnsi="Arial Narrow"/>
      <w:b/>
      <w:bCs/>
      <w:sz w:val="24"/>
    </w:rPr>
  </w:style>
  <w:style w:type="paragraph" w:styleId="Annotationtext">
    <w:name w:val="annotation text"/>
    <w:rsid w:val="004e0d82"/>
    <w:basedOn w:val="Normal"/>
    <w:pPr/>
    <w:rPr>
      <w:sz w:val="20"/>
    </w:rPr>
  </w:style>
  <w:style w:type="paragraph" w:styleId="Annotationsubject">
    <w:name w:val="annotation subject"/>
    <w:rsid w:val="004e0d82"/>
    <w:basedOn w:val="Annotationtext"/>
    <w:pPr/>
    <w:rPr>
      <w:b/>
      <w:bCs/>
    </w:rPr>
  </w:style>
  <w:style w:type="paragraph" w:styleId="DocumentMap">
    <w:name w:val="Document Map"/>
    <w:rsid w:val="004e0d82"/>
    <w:basedOn w:val="Normal"/>
    <w:pPr>
      <w:shd w:fill="000080" w:val="clear"/>
    </w:pPr>
    <w:rPr>
      <w:rFonts w:ascii="Tahoma" w:hAnsi="Tahoma" w:cs="Tahoma"/>
      <w:sz w:val="20"/>
    </w:rPr>
  </w:style>
  <w:style w:type="paragraph" w:styleId="Endnotetext">
    <w:name w:val="endnote text"/>
    <w:rsid w:val="004e0d82"/>
    <w:basedOn w:val="Normal"/>
    <w:pPr/>
    <w:rPr>
      <w:sz w:val="20"/>
    </w:rPr>
  </w:style>
  <w:style w:type="paragraph" w:styleId="Index1">
    <w:name w:val="index 1"/>
    <w:rsid w:val="004e0d82"/>
    <w:basedOn w:val="Normal"/>
    <w:next w:val="Normal"/>
    <w:autoRedefine/>
    <w:pPr>
      <w:ind w:left="240" w:right="0" w:hanging="240"/>
    </w:pPr>
    <w:rPr/>
  </w:style>
  <w:style w:type="paragraph" w:styleId="Index2">
    <w:name w:val="index 2"/>
    <w:rsid w:val="004e0d82"/>
    <w:basedOn w:val="Normal"/>
    <w:next w:val="Normal"/>
    <w:autoRedefine/>
    <w:pPr>
      <w:ind w:left="480" w:right="0" w:hanging="240"/>
    </w:pPr>
    <w:rPr/>
  </w:style>
  <w:style w:type="paragraph" w:styleId="Index3">
    <w:name w:val="index 3"/>
    <w:rsid w:val="004e0d82"/>
    <w:basedOn w:val="Normal"/>
    <w:next w:val="Normal"/>
    <w:autoRedefine/>
    <w:pPr>
      <w:ind w:left="720" w:right="0" w:hanging="240"/>
    </w:pPr>
    <w:rPr/>
  </w:style>
  <w:style w:type="paragraph" w:styleId="Index4">
    <w:name w:val="index 4"/>
    <w:rsid w:val="004e0d82"/>
    <w:basedOn w:val="Normal"/>
    <w:next w:val="Normal"/>
    <w:autoRedefine/>
    <w:pPr>
      <w:ind w:left="960" w:right="0" w:hanging="240"/>
    </w:pPr>
    <w:rPr/>
  </w:style>
  <w:style w:type="paragraph" w:styleId="Index5">
    <w:name w:val="index 5"/>
    <w:rsid w:val="004e0d82"/>
    <w:basedOn w:val="Normal"/>
    <w:next w:val="Normal"/>
    <w:autoRedefine/>
    <w:pPr>
      <w:ind w:left="1200" w:right="0" w:hanging="240"/>
    </w:pPr>
    <w:rPr/>
  </w:style>
  <w:style w:type="paragraph" w:styleId="Index6">
    <w:name w:val="index 6"/>
    <w:rsid w:val="004e0d82"/>
    <w:basedOn w:val="Normal"/>
    <w:next w:val="Normal"/>
    <w:autoRedefine/>
    <w:pPr>
      <w:ind w:left="1440" w:right="0" w:hanging="240"/>
    </w:pPr>
    <w:rPr/>
  </w:style>
  <w:style w:type="paragraph" w:styleId="Index7">
    <w:name w:val="index 7"/>
    <w:rsid w:val="004e0d82"/>
    <w:basedOn w:val="Normal"/>
    <w:next w:val="Normal"/>
    <w:autoRedefine/>
    <w:pPr>
      <w:ind w:left="1680" w:right="0" w:hanging="240"/>
    </w:pPr>
    <w:rPr/>
  </w:style>
  <w:style w:type="paragraph" w:styleId="Index8">
    <w:name w:val="index 8"/>
    <w:rsid w:val="004e0d82"/>
    <w:basedOn w:val="Normal"/>
    <w:next w:val="Normal"/>
    <w:autoRedefine/>
    <w:pPr>
      <w:ind w:left="1920" w:right="0" w:hanging="240"/>
    </w:pPr>
    <w:rPr/>
  </w:style>
  <w:style w:type="paragraph" w:styleId="Index9">
    <w:name w:val="index 9"/>
    <w:rsid w:val="004e0d82"/>
    <w:basedOn w:val="Normal"/>
    <w:next w:val="Normal"/>
    <w:autoRedefine/>
    <w:pPr>
      <w:ind w:left="2160" w:right="0" w:hanging="240"/>
    </w:pPr>
    <w:rPr/>
  </w:style>
  <w:style w:type="paragraph" w:styleId="Indexheading">
    <w:name w:val="index heading"/>
    <w:rsid w:val="004e0d82"/>
    <w:basedOn w:val="Normal"/>
    <w:pPr/>
    <w:rPr>
      <w:rFonts w:cs="Arial"/>
      <w:b/>
      <w:bCs/>
    </w:rPr>
  </w:style>
  <w:style w:type="paragraph" w:styleId="Macro">
    <w:name w:val="macro"/>
    <w:rsid w:val="004e0d82"/>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spacing w:before="120" w:after="120"/>
      <w:jc w:val="left"/>
    </w:pPr>
    <w:rPr>
      <w:rFonts w:ascii="Courier New" w:hAnsi="Courier New" w:cs="Courier New" w:eastAsia="Times New Roman"/>
      <w:color w:val="auto"/>
      <w:sz w:val="20"/>
      <w:szCs w:val="20"/>
      <w:lang w:val="en-US" w:eastAsia="en-US" w:bidi="ar-SA"/>
    </w:rPr>
  </w:style>
  <w:style w:type="paragraph" w:styleId="Tableofauthorities">
    <w:name w:val="table of authorities"/>
    <w:rsid w:val="004e0d82"/>
    <w:basedOn w:val="Normal"/>
    <w:next w:val="Normal"/>
    <w:pPr>
      <w:ind w:left="240" w:right="0" w:hanging="240"/>
    </w:pPr>
    <w:rPr/>
  </w:style>
  <w:style w:type="paragraph" w:styleId="Tableoffigures">
    <w:name w:val="table of figures"/>
    <w:uiPriority w:val="99"/>
    <w:rsid w:val="008f1c07"/>
    <w:basedOn w:val="Contents1"/>
    <w:next w:val="Normal"/>
    <w:autoRedefine/>
    <w:pPr/>
    <w:rPr>
      <w:b w:val="false"/>
    </w:rPr>
  </w:style>
  <w:style w:type="paragraph" w:styleId="Toaheading">
    <w:name w:val="toa heading"/>
    <w:rsid w:val="004e0d82"/>
    <w:basedOn w:val="Normal"/>
    <w:next w:val="Normal"/>
    <w:pPr/>
    <w:rPr>
      <w:rFonts w:cs="Arial"/>
      <w:b/>
      <w:bCs/>
      <w:szCs w:val="24"/>
    </w:rPr>
  </w:style>
  <w:style w:type="paragraph" w:styleId="NewNumberedList" w:customStyle="1">
    <w:name w:val="NewNumbered List"/>
    <w:qFormat/>
    <w:rsid w:val="00bf6d53"/>
    <w:pPr>
      <w:widowControl/>
      <w:numPr>
        <w:ilvl w:val="0"/>
        <w:numId w:val="13"/>
      </w:numPr>
      <w:suppressAutoHyphens w:val="true"/>
      <w:bidi w:val="0"/>
      <w:spacing w:before="60" w:after="60"/>
      <w:jc w:val="left"/>
    </w:pPr>
    <w:rPr>
      <w:rFonts w:ascii="Times New Roman" w:hAnsi="Times New Roman" w:eastAsia="Times New Roman" w:cs="Times New Roman"/>
      <w:color w:val="auto"/>
      <w:sz w:val="24"/>
      <w:szCs w:val="24"/>
      <w:lang w:val="en-US" w:eastAsia="en-US" w:bidi="ar-SA"/>
    </w:rPr>
  </w:style>
  <w:style w:type="paragraph" w:styleId="NumberedList2bulleted" w:customStyle="1">
    <w:name w:val="Numbered List 2 (bulleted)"/>
    <w:rsid w:val="00913e1e"/>
    <w:pPr>
      <w:widowControl/>
      <w:numPr>
        <w:ilvl w:val="0"/>
        <w:numId w:val="7"/>
      </w:numPr>
      <w:suppressAutoHyphens w:val="true"/>
      <w:bidi w:val="0"/>
      <w:spacing w:before="60" w:after="60"/>
      <w:jc w:val="left"/>
    </w:pPr>
    <w:rPr>
      <w:rFonts w:cs="" w:ascii="Times New Roman" w:hAnsi="Times New Roman" w:eastAsia="Times New Roman"/>
      <w:bCs/>
      <w:color w:val="auto"/>
      <w:sz w:val="24"/>
      <w:szCs w:val="32"/>
      <w:lang w:val="en-US" w:eastAsia="en-US" w:bidi="ar-SA"/>
    </w:rPr>
  </w:style>
  <w:style w:type="paragraph" w:styleId="ListParagraph">
    <w:name w:val="List Paragraph"/>
    <w:uiPriority w:val="34"/>
    <w:qFormat/>
    <w:rsid w:val="00bf6d53"/>
    <w:basedOn w:val="Normal"/>
    <w:pPr>
      <w:spacing w:before="120" w:after="120"/>
      <w:ind w:left="720" w:right="0" w:hanging="0"/>
      <w:contextualSpacing/>
    </w:pPr>
    <w:rPr/>
  </w:style>
  <w:style w:type="paragraph" w:styleId="Title">
    <w:name w:val="Title"/>
    <w:qFormat/>
    <w:link w:val="TitleChar"/>
    <w:rsid w:val="00bf6d53"/>
    <w:basedOn w:val="Normal"/>
    <w:next w:val="Normal"/>
    <w:pPr>
      <w:pBdr>
        <w:top w:val="nil"/>
        <w:left w:val="nil"/>
        <w:bottom w:val="single" w:sz="8" w:space="4" w:color="4F81BD"/>
        <w:right w:val="nil"/>
      </w:pBdr>
      <w:spacing w:before="0" w:after="300"/>
      <w:contextualSpacing/>
    </w:pPr>
    <w:rPr>
      <w:rFonts w:ascii="Cambria" w:hAnsi="Cambria" w:cs=""/>
      <w:color w:val="17365D"/>
      <w:spacing w:val="5"/>
      <w:sz w:val="52"/>
      <w:szCs w:val="52"/>
    </w:rPr>
  </w:style>
  <w:style w:type="paragraph" w:styleId="Subtitle">
    <w:name w:val="Subtitle"/>
    <w:qFormat/>
    <w:link w:val="SubtitleChar"/>
    <w:rsid w:val="00bf6d53"/>
    <w:basedOn w:val="Normal"/>
    <w:next w:val="Normal"/>
    <w:pPr/>
    <w:rPr>
      <w:rFonts w:ascii="Cambria" w:hAnsi="Cambria" w:cs=""/>
      <w:i/>
      <w:iCs/>
      <w:color w:val="4F81BD"/>
      <w:spacing w:val="15"/>
      <w:szCs w:val="24"/>
    </w:rPr>
  </w:style>
  <w:style w:type="paragraph" w:styleId="BodyText1" w:customStyle="1">
    <w:name w:val="Body Text 1"/>
    <w:rsid w:val="00bf6d53"/>
    <w:basedOn w:val="Normal"/>
    <w:pPr>
      <w:ind w:left="450" w:right="0" w:hanging="0"/>
    </w:pPr>
    <w:rPr>
      <w:bCs/>
    </w:rPr>
  </w:style>
  <w:style w:type="paragraph" w:styleId="NoSpacing">
    <w:name w:val="No Spacing"/>
    <w:uiPriority w:val="1"/>
    <w:qFormat/>
    <w:link w:val="NoSpacingChar"/>
    <w:rsid w:val="00bf6d53"/>
    <w:basedOn w:val="Normal"/>
    <w:pPr>
      <w:spacing w:before="0" w:after="0"/>
    </w:pPr>
    <w:rPr/>
  </w:style>
  <w:style w:type="paragraph" w:styleId="Quote">
    <w:name w:val="Quote"/>
    <w:uiPriority w:val="29"/>
    <w:qFormat/>
    <w:link w:val="QuoteChar"/>
    <w:rsid w:val="00bf6d53"/>
    <w:basedOn w:val="Normal"/>
    <w:next w:val="Normal"/>
    <w:pPr/>
    <w:rPr>
      <w:rFonts w:cs=""/>
      <w:i/>
      <w:iCs/>
      <w:color w:val="000000"/>
    </w:rPr>
  </w:style>
  <w:style w:type="paragraph" w:styleId="IntenseQuote">
    <w:name w:val="Intense Quote"/>
    <w:uiPriority w:val="30"/>
    <w:qFormat/>
    <w:link w:val="IntenseQuoteChar"/>
    <w:rsid w:val="00bf6d53"/>
    <w:basedOn w:val="Normal"/>
    <w:next w:val="Normal"/>
    <w:pPr>
      <w:pBdr>
        <w:top w:val="nil"/>
        <w:left w:val="nil"/>
        <w:bottom w:val="single" w:sz="4" w:space="4" w:color="4F81BD"/>
        <w:right w:val="nil"/>
      </w:pBdr>
      <w:spacing w:before="200" w:after="280"/>
      <w:ind w:left="936" w:right="936" w:hanging="0"/>
    </w:pPr>
    <w:rPr>
      <w:rFonts w:cs=""/>
      <w:b/>
      <w:bCs/>
      <w:i/>
      <w:iCs/>
      <w:color w:val="4F81BD"/>
    </w:rPr>
  </w:style>
  <w:style w:type="paragraph" w:styleId="ContentsHeading">
    <w:name w:val="Contents Heading"/>
    <w:uiPriority w:val="39"/>
    <w:qFormat/>
    <w:unhideWhenUsed/>
    <w:rsid w:val="00bf6d53"/>
    <w:basedOn w:val="Heading1"/>
    <w:next w:val="Normal"/>
    <w:pPr>
      <w:keepLines/>
      <w:spacing w:before="480" w:after="0"/>
    </w:pPr>
    <w:rPr>
      <w:rFonts w:ascii="Cambria" w:hAnsi="Cambria"/>
      <w:bCs/>
      <w:color w:val="365F91"/>
      <w:sz w:val="28"/>
      <w:szCs w:val="28"/>
    </w:rPr>
  </w:style>
  <w:style w:type="paragraph" w:styleId="Default" w:customStyle="1">
    <w:name w:val="Default"/>
    <w:rsid w:val="00ee3177"/>
    <w:pPr>
      <w:widowControl/>
      <w:suppressAutoHyphens w:val="true"/>
      <w:bidi w:val="0"/>
      <w:jc w:val="left"/>
    </w:pPr>
    <w:rPr>
      <w:rFonts w:ascii="Times New Roman" w:hAnsi="Times New Roman" w:eastAsia="Times New Roman" w:cs="Times New Roman"/>
      <w:color w:val="000000"/>
      <w:sz w:val="24"/>
      <w:szCs w:val="24"/>
      <w:lang w:val="en-US" w:eastAsia="en-US" w:bidi="ar-SA"/>
    </w:rPr>
  </w:style>
  <w:style w:type="paragraph" w:styleId="Revision">
    <w:name w:val="Revision"/>
    <w:uiPriority w:val="99"/>
    <w:semiHidden/>
    <w:rsid w:val="00995cbb"/>
    <w:pPr>
      <w:widowControl/>
      <w:suppressAutoHyphens w:val="true"/>
      <w:bidi w:val="0"/>
      <w:jc w:val="left"/>
    </w:pPr>
    <w:rPr>
      <w:rFonts w:ascii="Arial" w:hAnsi="Arial" w:eastAsia="Times New Roman" w:cs="Times New Roman"/>
      <w:color w:val="auto"/>
      <w:sz w:val="22"/>
      <w:szCs w:val="20"/>
      <w:lang w:val="en-US" w:eastAsia="en-US" w:bidi="ar-SA"/>
    </w:rPr>
  </w:style>
  <w:style w:type="paragraph" w:styleId="NumberedList" w:customStyle="1">
    <w:name w:val="Numbered List"/>
    <w:qFormat/>
    <w:rsid w:val="00c40050"/>
    <w:basedOn w:val="BulletListSingle"/>
    <w:pPr>
      <w:numPr>
        <w:ilvl w:val="0"/>
        <w:numId w:val="14"/>
      </w:numPr>
      <w:spacing w:before="120" w:after="120"/>
      <w:ind w:left="720" w:right="0" w:hanging="0"/>
    </w:pPr>
    <w:rPr/>
  </w:style>
  <w:style w:type="paragraph" w:styleId="NumberedListLast" w:customStyle="1">
    <w:name w:val="Numbered List Last"/>
    <w:qFormat/>
    <w:rsid w:val="00c40050"/>
    <w:basedOn w:val="NumberedList"/>
    <w:pPr>
      <w:spacing w:before="120" w:after="280"/>
    </w:pPr>
    <w:rPr/>
  </w:style>
  <w:style w:type="paragraph" w:styleId="AppHeading11" w:customStyle="1">
    <w:name w:val="App Heading1"/>
    <w:qFormat/>
    <w:rsid w:val="00ba56c4"/>
    <w:basedOn w:val="BackMatterHeading"/>
    <w:pPr/>
    <w:rPr/>
  </w:style>
  <w:style w:type="paragraph" w:styleId="AppHeading12" w:customStyle="1">
    <w:name w:val="App Heading 1"/>
    <w:qFormat/>
    <w:rsid w:val="00ba56c4"/>
    <w:basedOn w:val="AppHeading11"/>
    <w:pPr/>
    <w:rPr/>
  </w:style>
  <w:style w:type="paragraph" w:styleId="ProjectName" w:customStyle="1">
    <w:name w:val="ProjectName"/>
    <w:qFormat/>
    <w:rsid w:val="00a51bf1"/>
    <w:pPr>
      <w:widowControl w:val="false"/>
      <w:pBdr>
        <w:top w:val="nil"/>
        <w:left w:val="nil"/>
        <w:bottom w:val="single" w:sz="4" w:space="1" w:color="00000A"/>
        <w:right w:val="nil"/>
      </w:pBdr>
      <w:suppressAutoHyphens w:val="true"/>
      <w:spacing w:before="0" w:after="240"/>
      <w:jc w:val="left"/>
    </w:pPr>
    <w:rPr>
      <w:rFonts w:ascii="Arial Narrow" w:hAnsi="Arial Narrow" w:eastAsia="Times New Roman" w:cs="Times New Roman"/>
      <w:b/>
      <w:color w:val="auto"/>
      <w:sz w:val="48"/>
      <w:szCs w:val="20"/>
      <w:lang w:val="en-US" w:eastAsia="en-US" w:bidi="ar-SA"/>
    </w:rPr>
  </w:style>
  <w:style w:type="paragraph" w:styleId="InfoBlue" w:customStyle="1">
    <w:name w:val="InfoBlue"/>
    <w:rsid w:val="00e67fb3"/>
    <w:basedOn w:val="Normal"/>
    <w:next w:val="TextBody"/>
    <w:pPr>
      <w:widowControl w:val="false"/>
      <w:spacing w:lineRule="atLeast" w:line="240" w:before="0" w:after="120"/>
      <w:ind w:left="576" w:right="0" w:hanging="0"/>
      <w:jc w:val="both"/>
    </w:pPr>
    <w:rPr>
      <w:rFonts w:ascii="Times New Roman" w:hAnsi="Times New Roman"/>
      <w:i/>
      <w:color w:val="0000FF"/>
      <w:sz w:val="24"/>
    </w:rPr>
  </w:style>
  <w:style w:type="paragraph" w:styleId="Bullet" w:customStyle="1">
    <w:name w:val="bullet"/>
    <w:rsid w:val="00e67fb3"/>
    <w:basedOn w:val="Normal"/>
    <w:pPr>
      <w:numPr>
        <w:ilvl w:val="0"/>
        <w:numId w:val="15"/>
      </w:numPr>
      <w:spacing w:before="0" w:after="60"/>
    </w:pPr>
    <w:rPr>
      <w:rFonts w:ascii="Times New Roman" w:hAnsi="Times New Roman"/>
      <w:sz w:val="24"/>
    </w:rPr>
  </w:style>
  <w:style w:type="paragraph" w:styleId="Bullet1" w:customStyle="1">
    <w:name w:val="Bullet 1"/>
    <w:rsid w:val="0011783c"/>
    <w:basedOn w:val="Normal"/>
    <w:pPr>
      <w:numPr>
        <w:ilvl w:val="0"/>
        <w:numId w:val="16"/>
      </w:numPr>
      <w:spacing w:before="0" w:after="0"/>
    </w:pPr>
    <w:rPr>
      <w:rFonts w:ascii="Times New Roman" w:hAnsi="Times New Roman"/>
      <w:color w:val="000000"/>
      <w:sz w:val="24"/>
    </w:rPr>
  </w:style>
  <w:style w:type="paragraph" w:styleId="TableContents">
    <w:name w:val="Table Contents"/>
    <w:basedOn w:val="Normal"/>
    <w:pPr/>
    <w:rPr/>
  </w:style>
  <w:style w:type="paragraph" w:styleId="TableHeading" w:customStyle="1">
    <w:name w:val="Table Heading"/>
    <w:rsid w:val="00ff6734"/>
    <w:basedOn w:val="Normal"/>
    <w:pPr>
      <w:suppressLineNumbers/>
      <w:suppressAutoHyphens w:val="true"/>
      <w:spacing w:before="0" w:after="0"/>
      <w:jc w:val="center"/>
    </w:pPr>
    <w:rPr>
      <w:rFonts w:ascii="Times New Roman" w:hAnsi="Times New Roman"/>
      <w:b/>
      <w:bCs/>
      <w:color w:val="000000"/>
      <w:sz w:val="24"/>
      <w:lang w:eastAsia="ar-SA"/>
    </w:rPr>
  </w:style>
  <w:style w:type="paragraph" w:styleId="Bdytxt1" w:customStyle="1">
    <w:name w:val="bdytxt1"/>
    <w:rsid w:val="003b1269"/>
    <w:basedOn w:val="Normal"/>
    <w:pPr>
      <w:spacing w:before="0" w:after="240"/>
      <w:ind w:left="1080" w:right="0" w:hanging="0"/>
      <w:jc w:val="both"/>
    </w:pPr>
    <w:rPr>
      <w:rFonts w:ascii="Times New Roman" w:hAnsi="Times New Roman"/>
      <w:sz w:val="24"/>
      <w:szCs w:val="24"/>
    </w:rPr>
  </w:style>
  <w:style w:type="paragraph" w:styleId="Instructions" w:customStyle="1">
    <w:name w:val="Instructions"/>
    <w:rsid w:val="003b1269"/>
    <w:basedOn w:val="Normal"/>
    <w:autoRedefine/>
    <w:pPr>
      <w:shd w:fill="FFFFFF" w:val="clear"/>
      <w:spacing w:before="0" w:after="0"/>
    </w:pPr>
    <w:rPr>
      <w:rFonts w:ascii="Times New Roman" w:hAnsi="Times New Roman"/>
      <w:i/>
      <w:color w:val="0000FF"/>
      <w:sz w:val="24"/>
    </w:rPr>
  </w:style>
  <w:style w:type="paragraph" w:styleId="ListBullet2">
    <w:name w:val="List Bullet 2"/>
    <w:uiPriority w:val="99"/>
    <w:rsid w:val="003b1269"/>
    <w:basedOn w:val="Normal"/>
    <w:pPr>
      <w:numPr>
        <w:ilvl w:val="0"/>
        <w:numId w:val="17"/>
      </w:numPr>
      <w:spacing w:before="0" w:after="0"/>
    </w:pPr>
    <w:rPr>
      <w:rFonts w:ascii="Times New Roman" w:hAnsi="Times New Roman"/>
      <w:color w:val="000000"/>
      <w:sz w:val="24"/>
    </w:rPr>
  </w:style>
  <w:style w:type="paragraph" w:styleId="Tabletext1" w:customStyle="1">
    <w:name w:val="Tabletext"/>
    <w:rsid w:val="009058d1"/>
    <w:basedOn w:val="Normal"/>
    <w:pPr>
      <w:keepLines/>
      <w:widowControl w:val="false"/>
      <w:spacing w:lineRule="atLeast" w:line="240" w:before="0" w:after="0"/>
    </w:pPr>
    <w:rPr>
      <w:sz w:val="20"/>
    </w:rPr>
  </w:style>
  <w:style w:type="paragraph" w:styleId="TableHeader" w:customStyle="1">
    <w:name w:val="Table Header"/>
    <w:rsid w:val="009058d1"/>
    <w:basedOn w:val="Normal"/>
    <w:pPr>
      <w:spacing w:before="0" w:after="0"/>
      <w:jc w:val="center"/>
    </w:pPr>
    <w:rPr>
      <w:rFonts w:ascii="Times New Roman" w:hAnsi="Times New Roman"/>
      <w:b/>
      <w:color w:val="000000"/>
      <w:sz w:val="24"/>
    </w:rPr>
  </w:style>
  <w:style w:type="paragraph" w:styleId="StyleInfoBlueArialLeftLeft0After12pt" w:customStyle="1">
    <w:name w:val="Style InfoBlue + Arial Left Left:  0&quot; After:  12 pt"/>
    <w:rsid w:val="00ce576f"/>
    <w:basedOn w:val="InfoBlue"/>
    <w:pPr>
      <w:spacing w:before="0" w:after="240"/>
      <w:ind w:left="0" w:right="0" w:hanging="0"/>
      <w:jc w:val="left"/>
    </w:pPr>
    <w:rPr>
      <w:rFonts w:ascii="Arial" w:hAnsi="Arial"/>
      <w:iCs/>
    </w:rPr>
  </w:style>
  <w:style w:type="paragraph" w:styleId="StyleInfoBlueArialLeftLeft0" w:customStyle="1">
    <w:name w:val="Style InfoBlue + Arial Left Left:  0&quot;"/>
    <w:rsid w:val="00ce576f"/>
    <w:basedOn w:val="InfoBlue"/>
    <w:pPr>
      <w:spacing w:before="0" w:after="240"/>
      <w:ind w:left="0" w:right="0" w:hanging="0"/>
      <w:jc w:val="left"/>
    </w:pPr>
    <w:rPr>
      <w:rFonts w:ascii="Arial" w:hAnsi="Arial"/>
      <w:iCs/>
    </w:rPr>
  </w:style>
  <w:style w:type="paragraph" w:styleId="InfoBlueChar" w:customStyle="1">
    <w:name w:val="InfoBlue Char"/>
    <w:rsid w:val="00ce576f"/>
    <w:basedOn w:val="Normal"/>
    <w:next w:val="TextBody"/>
    <w:pPr>
      <w:keepLines/>
      <w:spacing w:lineRule="atLeast" w:line="240" w:before="0" w:after="120"/>
      <w:ind w:left="576" w:right="0" w:hanging="0"/>
      <w:jc w:val="both"/>
    </w:pPr>
    <w:rPr>
      <w:rFonts w:ascii="Times New Roman" w:hAnsi="Times New Roman"/>
      <w:i/>
      <w:color w:val="0000FF"/>
      <w:sz w:val="24"/>
    </w:rPr>
  </w:style>
  <w:style w:type="paragraph" w:styleId="XLCTableColumnHeading" w:customStyle="1">
    <w:name w:val="XLC TableColumnHeading"/>
    <w:rsid w:val="00860460"/>
    <w:next w:val="Normal"/>
    <w:autoRedefine/>
    <w:pPr>
      <w:widowControl/>
      <w:suppressAutoHyphens w:val="true"/>
      <w:bidi w:val="0"/>
      <w:spacing w:before="60" w:after="60"/>
      <w:jc w:val="left"/>
    </w:pPr>
    <w:rPr>
      <w:rFonts w:ascii="Arial" w:hAnsi="Arial" w:eastAsia="Times New Roman" w:cs="Times New Roman"/>
      <w:b/>
      <w:color w:val="FFFFFF"/>
      <w:sz w:val="22"/>
      <w:szCs w:val="20"/>
      <w:lang w:val="en-US" w:eastAsia="en-US" w:bidi="ar-SA"/>
    </w:rPr>
  </w:style>
  <w:style w:type="paragraph" w:styleId="StyleHeading2LatinArial" w:customStyle="1">
    <w:name w:val="Style Heading 2 + (Latin) Arial"/>
    <w:link w:val="StyleHeading2LatinArialCharChar"/>
    <w:rsid w:val="00ed6e44"/>
    <w:basedOn w:val="Heading2"/>
    <w:pPr>
      <w:tabs>
        <w:tab w:val="left" w:pos="0" w:leader="none"/>
      </w:tabs>
      <w:ind w:left="576" w:right="0" w:hanging="504"/>
    </w:pPr>
    <w:rPr>
      <w:rFonts w:ascii="Arial" w:hAnsi="Arial" w:eastAsia="Arial Unicode MS" w:cs="Arial Unicode MS"/>
      <w:bCs/>
      <w:caps/>
    </w:rPr>
  </w:style>
  <w:style w:type="paragraph" w:styleId="Styleheading2with2numbers" w:customStyle="1">
    <w:name w:val="style heading 2 with 2 numbers"/>
    <w:rsid w:val="00ed6e44"/>
    <w:basedOn w:val="StyleHeading2LatinArial"/>
    <w:pPr>
      <w:numPr>
        <w:ilvl w:val="0"/>
        <w:numId w:val="18"/>
      </w:numPr>
      <w:ind w:left="619" w:right="0" w:hanging="576"/>
    </w:pPr>
    <w:rPr/>
  </w:style>
  <w:style w:type="paragraph" w:styleId="Tabletxt" w:customStyle="1">
    <w:name w:val="tabletxt"/>
    <w:rsid w:val="00ba5866"/>
    <w:basedOn w:val="Normal"/>
    <w:pPr>
      <w:spacing w:before="20" w:after="20"/>
      <w:jc w:val="both"/>
    </w:pPr>
    <w:rPr>
      <w:rFonts w:ascii="Times New Roman" w:hAnsi="Times New Roman" w:cs="Arial"/>
      <w:sz w:val="20"/>
    </w:rPr>
  </w:style>
  <w:style w:type="paragraph" w:styleId="Instruction" w:customStyle="1">
    <w:name w:val="Instruction"/>
    <w:rsid w:val="002b2ff0"/>
    <w:basedOn w:val="Normal"/>
    <w:pPr/>
    <w:rPr>
      <w:rFonts w:ascii="Times New Roman" w:hAnsi="Times New Roman"/>
      <w:i/>
      <w:color w:val="0000FF"/>
      <w:sz w:val="24"/>
    </w:rPr>
  </w:style>
  <w:style w:type="paragraph" w:styleId="HHS1BodyText" w:customStyle="1">
    <w:name w:val="HHS 1-Body Text"/>
    <w:qFormat/>
    <w:rsid w:val="00726c52"/>
    <w:pPr>
      <w:widowControl/>
      <w:suppressAutoHyphens w:val="true"/>
      <w:bidi w:val="0"/>
      <w:spacing w:before="60" w:after="120"/>
      <w:jc w:val="left"/>
    </w:pPr>
    <w:rPr>
      <w:rFonts w:ascii="Times New Roman" w:hAnsi="Times New Roman" w:eastAsia="Times New Roman" w:cs="Times New Roman"/>
      <w:color w:val="auto"/>
      <w:sz w:val="24"/>
      <w:szCs w:val="24"/>
      <w:lang w:val="en-US" w:eastAsia="en-US" w:bidi="ar-SA"/>
    </w:rPr>
  </w:style>
  <w:style w:type="paragraph" w:styleId="Table" w:customStyle="1">
    <w:name w:val="table"/>
    <w:rsid w:val="005c7faf"/>
    <w:pPr>
      <w:widowControl/>
      <w:suppressAutoHyphens w:val="true"/>
      <w:bidi w:val="0"/>
      <w:jc w:val="left"/>
    </w:pPr>
    <w:rPr>
      <w:rFonts w:ascii="Arial" w:hAnsi="Arial" w:cs="Arial" w:eastAsia="Times New Roman"/>
      <w:color w:val="auto"/>
      <w:sz w:val="18"/>
      <w:szCs w:val="20"/>
      <w:lang w:val="en-US" w:eastAsia="en-US" w:bidi="ar-SA"/>
    </w:rPr>
  </w:style>
  <w:style w:type="paragraph" w:styleId="Bod1" w:customStyle="1">
    <w:name w:val="bod1"/>
    <w:rsid w:val="00ae6b94"/>
    <w:pPr>
      <w:widowControl/>
      <w:suppressAutoHyphens w:val="true"/>
      <w:bidi w:val="0"/>
      <w:spacing w:before="80" w:after="80"/>
      <w:jc w:val="left"/>
    </w:pPr>
    <w:rPr>
      <w:rFonts w:ascii="Times New Roman" w:hAnsi="Times New Roman" w:eastAsia="Times New Roman" w:cs="Times New Roman"/>
      <w:color w:val="auto"/>
      <w:sz w:val="22"/>
      <w:szCs w:val="20"/>
      <w:lang w:val="en-US" w:eastAsia="en-US" w:bidi="ar-SA"/>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rsid w:val="00eb596b"/>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T_Governance@cms.hhs.gov" TargetMode="External"/><Relationship Id="rId3" Type="http://schemas.openxmlformats.org/officeDocument/2006/relationships/hyperlink" Target="https://www.cms.gov/Research-Statistics-Data-and-Systems/CMS-Information-Technology/XLC/Downloads/XLCProcessChangeRequestCR.docx" TargetMode="External"/><Relationship Id="rId4" Type="http://schemas.openxmlformats.org/officeDocument/2006/relationships/image" Target="media/image1.emf"/><Relationship Id="rId5" Type="http://schemas.openxmlformats.org/officeDocument/2006/relationships/hyperlink" Target="http://www.hhs.gov/asfr/ogapa/acquisition/policies/acquisition-alert-2014-01-hhs-procurement-forecast-guidance.html" TargetMode="External"/><Relationship Id="rId6" Type="http://schemas.openxmlformats.org/officeDocument/2006/relationships/hyperlink" Target="https://share.cms.gov/office/ois/Services/XLCSC/XLCDocs/14-002_AcqStrategyCRForm.docx" TargetMode="External"/><Relationship Id="rId7" Type="http://schemas.openxmlformats.org/officeDocument/2006/relationships/hyperlink" Target="https://share.cms.gov/office/ois/Services/XLCSC/XLCDocs/14-012_GeneralUpdates.docx"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Relationship Id="rId15" Type="http://schemas.openxmlformats.org/officeDocument/2006/relationships/customXml" Target="../customXml/item2.xml"/><Relationship Id="rId16" Type="http://schemas.openxmlformats.org/officeDocument/2006/relationships/customXml" Target="../customXml/item3.xml"/><Relationship Id="rId17" Type="http://schemas.openxmlformats.org/officeDocument/2006/relationships/customXml" Target="../customXml/item4.xml"/><Relationship Id="rId18"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hase xmlns="ce9b7293-7dfe-4d27-bf7f-b543d341c73b"/>
    <Doc_x0020_Name xmlns="ce9b7293-7dfe-4d27-bf7f-b543d341c73b">1</Doc_x0020_Name>
    <Document_x0020_Type xmlns="ce9b7293-7dfe-4d27-bf7f-b543d341c73b">Template - Artifact</Document_x0020_Type>
    <Doc_x0020_Date xmlns="ce9b7293-7dfe-4d27-bf7f-b543d341c73b">2015-02-02T05:00:00+00:00</Doc_x0020_Date>
    <Swim_x0020_Lane xmlns="ce9b7293-7dfe-4d27-bf7f-b543d341c73b"/>
    <Doc_x0020_Version xmlns="ce9b7293-7dfe-4d27-bf7f-b543d341c73b">3.0</Doc_x0020_Version>
    <Related_x0020_Documents xmlns="ce9b7293-7dfe-4d27-bf7f-b543d341c73b"/>
    <Doc_x0020_Status xmlns="ce9b7293-7dfe-4d27-bf7f-b543d341c73b">Draft</Doc_x0020_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C7FBC06C7BBA4EB65D441E09D0318A" ma:contentTypeVersion="21" ma:contentTypeDescription="Create a new document." ma:contentTypeScope="" ma:versionID="52e5f3a5fda14e302e435b672152bc20">
  <xsd:schema xmlns:xsd="http://www.w3.org/2001/XMLSchema" xmlns:xs="http://www.w3.org/2001/XMLSchema" xmlns:p="http://schemas.microsoft.com/office/2006/metadata/properties" xmlns:ns2="ce9b7293-7dfe-4d27-bf7f-b543d341c73b" targetNamespace="http://schemas.microsoft.com/office/2006/metadata/properties" ma:root="true" ma:fieldsID="c79febf957535e28bef7ba671aa78290" ns2:_="">
    <xsd:import namespace="ce9b7293-7dfe-4d27-bf7f-b543d341c73b"/>
    <xsd:element name="properties">
      <xsd:complexType>
        <xsd:sequence>
          <xsd:element name="documentManagement">
            <xsd:complexType>
              <xsd:all>
                <xsd:element ref="ns2:Phase" minOccurs="0"/>
                <xsd:element ref="ns2:Document_x0020_Type"/>
                <xsd:element ref="ns2:Swim_x0020_Lane" minOccurs="0"/>
                <xsd:element ref="ns2:Doc_x0020_Version" minOccurs="0"/>
                <xsd:element ref="ns2:Doc_x0020_Date" minOccurs="0"/>
                <xsd:element ref="ns2:Doc_x0020_Name" minOccurs="0"/>
                <xsd:element ref="ns2:Related_x0020_Documents" minOccurs="0"/>
                <xsd:element ref="ns2:Doc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b7293-7dfe-4d27-bf7f-b543d341c73b" elementFormDefault="qualified">
    <xsd:import namespace="http://schemas.microsoft.com/office/2006/documentManagement/types"/>
    <xsd:import namespace="http://schemas.microsoft.com/office/infopath/2007/PartnerControls"/>
    <xsd:element name="Phase" ma:index="8" nillable="true" ma:displayName="Phase" ma:internalName="Phase">
      <xsd:complexType>
        <xsd:complexContent>
          <xsd:extension base="dms:MultiChoice">
            <xsd:sequence>
              <xsd:element name="Value" maxOccurs="unbounded" minOccurs="0" nillable="true">
                <xsd:simpleType>
                  <xsd:restriction base="dms:Choice">
                    <xsd:enumeration value="Initiation"/>
                    <xsd:enumeration value="Concept"/>
                    <xsd:enumeration value="Planning"/>
                    <xsd:enumeration value="Requirements Analysis"/>
                    <xsd:enumeration value="Design"/>
                    <xsd:enumeration value="Development"/>
                    <xsd:enumeration value="Testing"/>
                    <xsd:enumeration value="Implementation"/>
                    <xsd:enumeration value="Operations &amp; Maintenance"/>
                    <xsd:enumeration value="Disposition"/>
                    <xsd:enumeration value="As Needed"/>
                  </xsd:restriction>
                </xsd:simpleType>
              </xsd:element>
            </xsd:sequence>
          </xsd:extension>
        </xsd:complexContent>
      </xsd:complexType>
    </xsd:element>
    <xsd:element name="Document_x0020_Type" ma:index="9" ma:displayName="Document Type" ma:format="RadioButtons" ma:internalName="Document_x0020_Type">
      <xsd:simpleType>
        <xsd:restriction base="dms:Choice">
          <xsd:enumeration value="Not Categorized"/>
          <xsd:enumeration value="Template - Artifact"/>
          <xsd:enumeration value="Template - Gate Review"/>
          <xsd:enumeration value="Sample Artifact"/>
          <xsd:enumeration value="Meeting Agenda"/>
          <xsd:enumeration value="Meeting Minutes"/>
          <xsd:enumeration value="Meeting Document (Other)"/>
          <xsd:enumeration value="Policy"/>
          <xsd:enumeration value="Guidelines"/>
          <xsd:enumeration value="CIO Directive"/>
          <xsd:enumeration value="Change Request (CR) Document"/>
          <xsd:enumeration value="Training Material"/>
          <xsd:enumeration value="Article/Listserv/Other Communication"/>
          <xsd:enumeration value="Other Steering Committee Document"/>
        </xsd:restriction>
      </xsd:simpleType>
    </xsd:element>
    <xsd:element name="Swim_x0020_Lane" ma:index="10" nillable="true" ma:displayName="Swim Lane" ma:internalName="Swim_x0020_Lane">
      <xsd:complexType>
        <xsd:complexContent>
          <xsd:extension base="dms:MultiChoice">
            <xsd:sequence>
              <xsd:element name="Value" maxOccurs="unbounded" minOccurs="0" nillable="true">
                <xsd:simpleType>
                  <xsd:restriction base="dms:Choice">
                    <xsd:enumeration value="Complexity Level 3 (Most Complex)"/>
                    <xsd:enumeration value="Complexity Level 2"/>
                    <xsd:enumeration value="Complexity Level 1 (Least Complex)"/>
                  </xsd:restriction>
                </xsd:simpleType>
              </xsd:element>
            </xsd:sequence>
          </xsd:extension>
        </xsd:complexContent>
      </xsd:complexType>
    </xsd:element>
    <xsd:element name="Doc_x0020_Version" ma:index="11" nillable="true" ma:displayName="Doc Version" ma:internalName="Doc_x0020_Version">
      <xsd:simpleType>
        <xsd:restriction base="dms:Text">
          <xsd:maxLength value="10"/>
        </xsd:restriction>
      </xsd:simpleType>
    </xsd:element>
    <xsd:element name="Doc_x0020_Date" ma:index="12" nillable="true" ma:displayName="Doc Date" ma:format="DateOnly" ma:internalName="Doc_x0020_Date">
      <xsd:simpleType>
        <xsd:restriction base="dms:DateTime"/>
      </xsd:simpleType>
    </xsd:element>
    <xsd:element name="Doc_x0020_Name" ma:index="13" nillable="true" ma:displayName="Doc Name" ma:list="{8aaa89f4-20c0-4317-9770-4ab07510e0e8}" ma:internalName="Doc_x0020_Name" ma:showField="Title">
      <xsd:simpleType>
        <xsd:restriction base="dms:Lookup"/>
      </xsd:simpleType>
    </xsd:element>
    <xsd:element name="Related_x0020_Documents" ma:index="14" nillable="true" ma:displayName="Related Documents" ma:list="{8aaa89f4-20c0-4317-9770-4ab07510e0e8}" ma:internalName="Related_x0020_Documents" ma:readOnly="false" ma:showField="LinkTitleNoMenu">
      <xsd:complexType>
        <xsd:complexContent>
          <xsd:extension base="dms:MultiChoiceLookup">
            <xsd:sequence>
              <xsd:element name="Value" type="dms:Lookup" maxOccurs="unbounded" minOccurs="0" nillable="true"/>
            </xsd:sequence>
          </xsd:extension>
        </xsd:complexContent>
      </xsd:complexType>
    </xsd:element>
    <xsd:element name="Doc_x0020_Status" ma:index="15" nillable="true" ma:displayName="Doc Status" ma:format="RadioButtons" ma:internalName="Doc_x0020_Status">
      <xsd:simpleType>
        <xsd:union memberTypes="dms:Text">
          <xsd:simpleType>
            <xsd:restriction base="dms:Choice">
              <xsd:enumeration value="Draft"/>
              <xsd:enumeration value="Approved"/>
              <xsd:enumeration value="Archiv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customXsn xmlns="http://schemas.microsoft.com/office/2006/metadata/customXsn">
  <xsnLocation>https://share.cms.gov/office/ois/Services/XLCSC/Documents/Forms/Document/afb7fe7ef5aef69bcustomXsn.xsn</xsnLocation>
  <cached>True</cached>
  <openByDefault>False</openByDefault>
  <xsnScope>https://share.cms.gov/office/ois/Services/XLCSC/Documents</xsnScope>
</customXsn>
</file>

<file path=customXml/itemProps1.xml><?xml version="1.0" encoding="utf-8"?>
<ds:datastoreItem xmlns:ds="http://schemas.openxmlformats.org/officeDocument/2006/customXml" ds:itemID="{6448C3F6-69F5-4C28-B9A8-75D4F82EE555}">
  <ds:schemaRefs>
    <ds:schemaRef ds:uri="http://schemas.microsoft.com/sharepoint/v3/contenttype/forms"/>
  </ds:schemaRefs>
</ds:datastoreItem>
</file>

<file path=customXml/itemProps2.xml><?xml version="1.0" encoding="utf-8"?>
<ds:datastoreItem xmlns:ds="http://schemas.openxmlformats.org/officeDocument/2006/customXml" ds:itemID="{014EF446-D6CA-402C-8626-C6422135F7CD}">
  <ds:schemaRefs>
    <ds:schemaRef ds:uri="http://purl.org/dc/dcmitype/"/>
    <ds:schemaRef ds:uri="http://www.w3.org/XML/1998/namespace"/>
    <ds:schemaRef ds:uri="ce9b7293-7dfe-4d27-bf7f-b543d341c73b"/>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438F53DB-F23B-455D-BC28-0074B75DD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b7293-7dfe-4d27-bf7f-b543d341c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1586B0-7CCB-4956-BBE8-CC42AE189B1F}">
  <ds:schemaRefs>
    <ds:schemaRef ds:uri="http://schemas.openxmlformats.org/officeDocument/2006/bibliography"/>
  </ds:schemaRefs>
</ds:datastoreItem>
</file>

<file path=customXml/itemProps5.xml><?xml version="1.0" encoding="utf-8"?>
<ds:datastoreItem xmlns:ds="http://schemas.openxmlformats.org/officeDocument/2006/customXml" ds:itemID="{79951426-2321-440E-B241-8EB3BF7785C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XLCMasterTemplate.dotx</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2015-03-04T19:46:00Z</dcterms:created>
  <cp:keywords>Acquisition XLC template</cp:keywords>
  <dc:language>en-IN</dc:language>
  <cp:lastPrinted>2002-11-19T18:54:00Z</cp:lastPrinted>
  <dcterms:modified xsi:type="dcterms:W3CDTF">2015-03-04T19:46:00Z</dcterms:modified>
  <cp:revision>1</cp:revision>
  <dc:title>Acquisition Strategy DRAFT 10142014</dc:title>
</cp:coreProperties>
</file>