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232B16" w:rsidRDefault="005D42A3" w:rsidP="00232B16">
      <w:pPr>
        <w:spacing w:line="360" w:lineRule="auto"/>
        <w:rPr>
          <w:rFonts w:ascii="Arial" w:eastAsia="Calibri" w:hAnsi="Arial" w:cs="Arial"/>
          <w:sz w:val="14"/>
          <w:szCs w:val="14"/>
        </w:rPr>
      </w:pPr>
    </w:p>
    <w:p w:rsidR="00A77B3E" w:rsidRPr="00232B16" w:rsidRDefault="005D42A3" w:rsidP="00232B16">
      <w:pPr>
        <w:spacing w:line="360" w:lineRule="auto"/>
        <w:rPr>
          <w:rFonts w:ascii="Arial" w:eastAsia="Calibri" w:hAnsi="Arial" w:cs="Arial"/>
          <w:sz w:val="14"/>
          <w:szCs w:val="14"/>
        </w:rPr>
      </w:pPr>
    </w:p>
    <w:p w:rsidR="00A77B3E" w:rsidRPr="00232B16" w:rsidRDefault="005D42A3" w:rsidP="00232B16">
      <w:pPr>
        <w:spacing w:line="360" w:lineRule="auto"/>
        <w:rPr>
          <w:rFonts w:ascii="Arial" w:eastAsia="Calibri" w:hAnsi="Arial" w:cs="Arial"/>
          <w:sz w:val="14"/>
          <w:szCs w:val="14"/>
        </w:rPr>
      </w:pPr>
    </w:p>
    <w:p w:rsidR="00A77B3E" w:rsidRPr="00232B16" w:rsidRDefault="005D42A3" w:rsidP="00232B16">
      <w:pPr>
        <w:spacing w:line="360" w:lineRule="auto"/>
        <w:rPr>
          <w:rFonts w:ascii="Arial" w:eastAsia="Calibri" w:hAnsi="Arial" w:cs="Arial"/>
          <w:sz w:val="14"/>
          <w:szCs w:val="14"/>
        </w:rPr>
      </w:pPr>
    </w:p>
    <w:p w:rsidR="00A77B3E" w:rsidRPr="00232B16" w:rsidRDefault="005D42A3" w:rsidP="00232B16">
      <w:pPr>
        <w:spacing w:line="360" w:lineRule="auto"/>
        <w:rPr>
          <w:rFonts w:ascii="Arial" w:eastAsia="Calibri" w:hAnsi="Arial" w:cs="Arial"/>
          <w:sz w:val="14"/>
          <w:szCs w:val="14"/>
        </w:rPr>
      </w:pPr>
    </w:p>
    <w:p w:rsidR="00A77B3E" w:rsidRPr="00232B16" w:rsidRDefault="009A2266" w:rsidP="00232B16">
      <w:pPr>
        <w:pStyle w:val="CoverConfidential"/>
        <w:spacing w:line="360" w:lineRule="auto"/>
        <w:rPr>
          <w:rFonts w:ascii="Arial" w:hAnsi="Arial" w:cs="Arial"/>
          <w:sz w:val="14"/>
          <w:szCs w:val="14"/>
        </w:rPr>
      </w:pPr>
      <w:r w:rsidRPr="00232B16">
        <w:rPr>
          <w:rFonts w:ascii="Arial" w:eastAsia="Calibri" w:hAnsi="Arial" w:cs="Arial"/>
          <w:color w:val="808080"/>
          <w:sz w:val="14"/>
          <w:szCs w:val="14"/>
        </w:rPr>
        <w:t>CONFIDENTIAL</w:t>
      </w:r>
    </w:p>
    <w:p w:rsidR="00A77B3E" w:rsidRPr="00232B16" w:rsidRDefault="005D42A3" w:rsidP="00232B16">
      <w:pPr>
        <w:pStyle w:val="CoverConfidential"/>
        <w:spacing w:line="360" w:lineRule="auto"/>
        <w:rPr>
          <w:rFonts w:ascii="Arial" w:eastAsia="Calibri" w:hAnsi="Arial" w:cs="Arial"/>
          <w:sz w:val="14"/>
          <w:szCs w:val="14"/>
        </w:rPr>
      </w:pPr>
    </w:p>
    <w:p w:rsidR="00A77B3E" w:rsidRPr="00232B16" w:rsidRDefault="005D42A3" w:rsidP="00232B16">
      <w:pPr>
        <w:pStyle w:val="CoverConfidential"/>
        <w:spacing w:line="360" w:lineRule="auto"/>
        <w:rPr>
          <w:rFonts w:ascii="Arial" w:eastAsia="Calibri" w:hAnsi="Arial" w:cs="Arial"/>
          <w:sz w:val="14"/>
          <w:szCs w:val="14"/>
        </w:rPr>
      </w:pPr>
    </w:p>
    <w:p w:rsidR="00A77B3E" w:rsidRPr="00232B16" w:rsidRDefault="005D42A3" w:rsidP="00232B16">
      <w:pPr>
        <w:pStyle w:val="CoverHeader1"/>
        <w:spacing w:line="360" w:lineRule="auto"/>
        <w:rPr>
          <w:rFonts w:ascii="Arial" w:hAnsi="Arial" w:cs="Arial"/>
          <w:sz w:val="14"/>
          <w:szCs w:val="14"/>
        </w:rPr>
      </w:pPr>
    </w:p>
    <w:p w:rsidR="00A77B3E" w:rsidRPr="00232B16" w:rsidRDefault="005D42A3" w:rsidP="00232B16">
      <w:pPr>
        <w:pStyle w:val="CoverTagline"/>
        <w:spacing w:line="360" w:lineRule="auto"/>
        <w:rPr>
          <w:rFonts w:ascii="Arial" w:hAnsi="Arial" w:cs="Arial"/>
          <w:sz w:val="14"/>
          <w:szCs w:val="14"/>
        </w:rPr>
      </w:pPr>
    </w:p>
    <w:p w:rsidR="00A77B3E" w:rsidRPr="00232B16" w:rsidRDefault="005D42A3" w:rsidP="00232B16">
      <w:pPr>
        <w:pStyle w:val="CoverTagline"/>
        <w:spacing w:line="360" w:lineRule="auto"/>
        <w:rPr>
          <w:rFonts w:ascii="Arial" w:eastAsia="Calibri" w:hAnsi="Arial" w:cs="Arial"/>
          <w:sz w:val="14"/>
          <w:szCs w:val="14"/>
        </w:rPr>
      </w:pPr>
    </w:p>
    <w:p w:rsidR="00A77B3E" w:rsidRPr="00232B16" w:rsidRDefault="005D42A3" w:rsidP="00232B16">
      <w:pPr>
        <w:pStyle w:val="CoverTagline"/>
        <w:spacing w:line="360" w:lineRule="auto"/>
        <w:rPr>
          <w:rFonts w:ascii="Arial" w:eastAsia="Calibri" w:hAnsi="Arial" w:cs="Arial"/>
          <w:sz w:val="14"/>
          <w:szCs w:val="14"/>
        </w:rPr>
      </w:pPr>
    </w:p>
    <w:p w:rsidR="00A77B3E" w:rsidRPr="00232B16" w:rsidRDefault="009A2266" w:rsidP="00232B16">
      <w:pPr>
        <w:pStyle w:val="CoverDescription"/>
        <w:spacing w:line="360" w:lineRule="auto"/>
        <w:rPr>
          <w:rFonts w:ascii="Arial" w:hAnsi="Arial" w:cs="Arial"/>
          <w:sz w:val="14"/>
          <w:szCs w:val="14"/>
        </w:rPr>
      </w:pPr>
      <w:r w:rsidRPr="00232B16">
        <w:rPr>
          <w:rFonts w:ascii="Arial" w:eastAsia="Calibri" w:hAnsi="Arial" w:cs="Arial"/>
          <w:sz w:val="14"/>
          <w:szCs w:val="14"/>
        </w:rPr>
        <w:t>Business Plan</w:t>
      </w:r>
    </w:p>
    <w:p w:rsidR="00A77B3E" w:rsidRPr="00232B16" w:rsidRDefault="005D42A3" w:rsidP="00232B16">
      <w:pPr>
        <w:pStyle w:val="CoverDescription"/>
        <w:spacing w:line="360" w:lineRule="auto"/>
        <w:rPr>
          <w:rFonts w:ascii="Arial" w:hAnsi="Arial" w:cs="Arial"/>
          <w:sz w:val="14"/>
          <w:szCs w:val="14"/>
        </w:rPr>
      </w:pPr>
    </w:p>
    <w:p w:rsidR="00A77B3E" w:rsidRPr="00232B16" w:rsidRDefault="002B3203" w:rsidP="00232B16">
      <w:pPr>
        <w:pStyle w:val="CoverDescription"/>
        <w:spacing w:line="360" w:lineRule="auto"/>
        <w:rPr>
          <w:rFonts w:ascii="Arial" w:hAnsi="Arial" w:cs="Arial"/>
          <w:sz w:val="14"/>
          <w:szCs w:val="14"/>
        </w:rPr>
        <w:sectPr w:rsidR="00A77B3E" w:rsidRPr="00232B16" w:rsidSect="00232B16">
          <w:headerReference w:type="default" r:id="rId6"/>
          <w:pgSz w:w="12240" w:h="15840"/>
          <w:pgMar w:top="505" w:right="2742" w:bottom="357" w:left="1440" w:header="578" w:footer="708" w:gutter="0"/>
          <w:cols w:space="708"/>
          <w:docGrid w:linePitch="360"/>
        </w:sectPr>
      </w:pPr>
      <w:r w:rsidRPr="002B3203">
        <w:rPr>
          <w:rFonts w:ascii="Arial" w:eastAsia="Calibri" w:hAnsi="Arial" w:cs="Arial"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8pt;margin-top:240pt;width:165.55pt;height:108pt;z-index:251658240" strokecolor="white">
            <v:fill opacity="0"/>
            <v:textbox>
              <w:txbxContent>
                <w:p w:rsidR="004A1068" w:rsidRDefault="004A1068">
                  <w:pPr>
                    <w:pStyle w:val="CoverCompanyInformation"/>
                  </w:pPr>
                </w:p>
                <w:p w:rsidR="004A1068" w:rsidRDefault="004A1068">
                  <w:pPr>
                    <w:pStyle w:val="CoverCompanyInformation"/>
                  </w:pPr>
                </w:p>
                <w:p w:rsidR="004A1068" w:rsidRDefault="004A1068">
                  <w:pPr>
                    <w:pStyle w:val="CoverCompanyInformation"/>
                  </w:pPr>
                </w:p>
                <w:p w:rsidR="004A1068" w:rsidRDefault="009A2266">
                  <w:pPr>
                    <w:pStyle w:val="CoverCompanyInformation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,  </w:t>
                  </w:r>
                </w:p>
                <w:p w:rsidR="004A1068" w:rsidRDefault="004A1068">
                  <w:pPr>
                    <w:pStyle w:val="CoverCompanyInformation"/>
                  </w:pPr>
                </w:p>
                <w:p w:rsidR="004A1068" w:rsidRDefault="004A1068">
                  <w:pPr>
                    <w:pStyle w:val="CoverCompanyInformation"/>
                  </w:pPr>
                </w:p>
                <w:p w:rsidR="004A1068" w:rsidRDefault="004A1068">
                  <w:pPr>
                    <w:pStyle w:val="CoverCompanyInformation"/>
                  </w:pPr>
                </w:p>
                <w:p w:rsidR="004A1068" w:rsidRDefault="004A1068">
                  <w:pPr>
                    <w:pStyle w:val="CoverCompanyInformation"/>
                  </w:pPr>
                </w:p>
              </w:txbxContent>
            </v:textbox>
          </v:shape>
        </w:pict>
      </w:r>
    </w:p>
    <w:p w:rsidR="004A1068" w:rsidRPr="00232B16" w:rsidRDefault="009A2266" w:rsidP="00232B16">
      <w:pPr>
        <w:pStyle w:val="TableofContentTitle"/>
        <w:spacing w:line="360" w:lineRule="auto"/>
        <w:rPr>
          <w:rFonts w:ascii="Arial" w:hAnsi="Arial" w:cs="Arial"/>
          <w:sz w:val="14"/>
          <w:szCs w:val="14"/>
        </w:rPr>
      </w:pPr>
      <w:r w:rsidRPr="00232B16">
        <w:rPr>
          <w:rFonts w:ascii="Arial" w:eastAsia="Calibri" w:hAnsi="Arial" w:cs="Arial"/>
          <w:sz w:val="14"/>
          <w:szCs w:val="14"/>
        </w:rPr>
        <w:lastRenderedPageBreak/>
        <w:t>Table of Contents</w:t>
      </w:r>
    </w:p>
    <w:p w:rsidR="004A1068" w:rsidRPr="00232B16" w:rsidRDefault="002B3203" w:rsidP="00232B16">
      <w:pPr>
        <w:pStyle w:val="TOC1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r w:rsidRPr="002B3203">
        <w:rPr>
          <w:rFonts w:ascii="Arial" w:hAnsi="Arial" w:cs="Arial"/>
          <w:sz w:val="14"/>
          <w:szCs w:val="14"/>
        </w:rPr>
        <w:fldChar w:fldCharType="begin"/>
      </w:r>
      <w:r w:rsidR="009A2266" w:rsidRPr="00232B16">
        <w:rPr>
          <w:rFonts w:ascii="Arial" w:hAnsi="Arial" w:cs="Arial"/>
          <w:sz w:val="14"/>
          <w:szCs w:val="14"/>
        </w:rPr>
        <w:instrText>TOC \o "1-2" \h \z \u</w:instrText>
      </w:r>
      <w:r w:rsidRPr="002B3203">
        <w:rPr>
          <w:rFonts w:ascii="Arial" w:hAnsi="Arial" w:cs="Arial"/>
          <w:sz w:val="14"/>
          <w:szCs w:val="14"/>
        </w:rPr>
        <w:fldChar w:fldCharType="separate"/>
      </w:r>
      <w:hyperlink w:anchor="_Toc256000000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Executive Summary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_Toc256000000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01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Summary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_Toc256000001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02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Management Team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_Toc256000002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03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Products and Services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_Toc256000003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04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Customers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_Toc256000004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05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Marketing and Sales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_Toc256000005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06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Financial Forecast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_Toc256000006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07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Required Funds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_Toc256000007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1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08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Company and Financing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_Toc256000008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09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Company Overview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_Toc256000009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10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Management Team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_Toc256000010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11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Required Funds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_Toc256000011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12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Exit Strategy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_Toc256000012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13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Mission Statement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_Toc256000013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14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Company History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_Toc256000014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15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Locations and Facilities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_Toc256000015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1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16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Products and Services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_Toc256000016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2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17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Products and Services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_Toc256000017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2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18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Competitors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_Toc256000018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2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19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Sourcing and Fulfillment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_Toc256000019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2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20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Technology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_Toc256000020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2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21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Intellectual Property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_Toc256000021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2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22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Future Products and Services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_Toc256000022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2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1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23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Customers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_Toc256000023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24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Market Overview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_Toc256000024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25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Market Needs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_Toc256000025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26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Market Trends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_Toc256000026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27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Market Growth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_Toc256000027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28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Industry Analysis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_Toc256000028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29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Key Customers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_Toc256000029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1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30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Marketing and Sales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_Toc256000030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31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Overview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_Toc256000031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32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Positioning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_Toc256000032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33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Pricing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_Toc256000033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34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Promotion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_Toc256000034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35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Distribution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_Toc256000035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1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36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Strategy and Implementation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_Toc256000036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37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Milestones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_Toc256000037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38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SWOT Analysis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_Toc256000038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39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Competitive Edge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_Toc256000039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40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Strategic Alliances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_Toc256000040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1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41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Financial Plan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_Toc256000041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42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Sales Forecast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_Toc256000042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43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Personnel Plan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_Toc256000043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44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Budget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_Toc256000044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4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45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Cash Flow Assumptions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_Toc256000045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6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46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Loans and Investments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_Toc256000046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6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47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Starting Balances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_Toc256000047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6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48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Historical Financials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_Toc256000048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7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49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Key Metrics for Success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_Toc256000049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7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1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50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Financial Statements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_Toc256000050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8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51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Profit and Loss Statement Table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_Toc256000051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8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52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Balance Sheet Table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_Toc256000052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10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53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Cash Flow Statement Table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_Toc256000053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11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54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Financial Ratio Table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_Toc256000054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13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1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55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Appendix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_Toc256000055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16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56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Sales Forecast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_Toc256000056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16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57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Personnel Plan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_Toc256000057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18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58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Budget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_Toc256000058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19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59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Loans and Investments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_Toc256000059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21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60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Profit and Loss Statement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_Toc256000060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22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61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Balance Sheet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_Toc256000061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25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2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62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Cash Flow Statement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_Toc256000062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31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OC1"/>
        <w:tabs>
          <w:tab w:val="right" w:leader="dot" w:pos="9350"/>
        </w:tabs>
        <w:spacing w:line="360" w:lineRule="auto"/>
        <w:rPr>
          <w:rFonts w:ascii="Arial" w:hAnsi="Arial" w:cs="Arial"/>
          <w:noProof/>
          <w:sz w:val="14"/>
          <w:szCs w:val="14"/>
        </w:rPr>
      </w:pPr>
      <w:hyperlink w:anchor="_Toc256000063" w:history="1"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>Glossary</w:t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tab/>
        </w:r>
        <w:r w:rsidRPr="00232B16">
          <w:rPr>
            <w:rFonts w:ascii="Arial" w:hAnsi="Arial" w:cs="Arial"/>
            <w:sz w:val="14"/>
            <w:szCs w:val="14"/>
          </w:rPr>
          <w:fldChar w:fldCharType="begin"/>
        </w:r>
        <w:r w:rsidR="009A2266" w:rsidRPr="00232B16">
          <w:rPr>
            <w:rStyle w:val="Hyperlink"/>
            <w:rFonts w:ascii="Arial" w:hAnsi="Arial" w:cs="Arial"/>
            <w:sz w:val="14"/>
            <w:szCs w:val="14"/>
          </w:rPr>
          <w:instrText xml:space="preserve"> PAGEREF _Toc256000063 \h </w:instrText>
        </w:r>
        <w:r w:rsidRPr="00232B16">
          <w:rPr>
            <w:rFonts w:ascii="Arial" w:hAnsi="Arial" w:cs="Arial"/>
            <w:sz w:val="14"/>
            <w:szCs w:val="14"/>
          </w:rPr>
        </w:r>
        <w:r w:rsidRPr="00232B16">
          <w:rPr>
            <w:rFonts w:ascii="Arial" w:hAnsi="Arial" w:cs="Arial"/>
            <w:sz w:val="14"/>
            <w:szCs w:val="14"/>
          </w:rPr>
          <w:fldChar w:fldCharType="separate"/>
        </w:r>
        <w:r w:rsidR="002F6FF4">
          <w:rPr>
            <w:rStyle w:val="Hyperlink"/>
            <w:rFonts w:ascii="Arial" w:hAnsi="Arial" w:cs="Arial"/>
            <w:noProof/>
            <w:sz w:val="14"/>
            <w:szCs w:val="14"/>
          </w:rPr>
          <w:t>37</w:t>
        </w:r>
        <w:r w:rsidRPr="00232B16">
          <w:rPr>
            <w:rFonts w:ascii="Arial" w:hAnsi="Arial" w:cs="Arial"/>
            <w:sz w:val="14"/>
            <w:szCs w:val="14"/>
          </w:rPr>
          <w:fldChar w:fldCharType="end"/>
        </w:r>
      </w:hyperlink>
    </w:p>
    <w:p w:rsidR="004A1068" w:rsidRPr="00232B16" w:rsidRDefault="002B3203" w:rsidP="00232B16">
      <w:pPr>
        <w:pStyle w:val="TableofContentTitle"/>
        <w:spacing w:line="360" w:lineRule="auto"/>
        <w:rPr>
          <w:rFonts w:ascii="Arial" w:eastAsia="Calibri" w:hAnsi="Arial" w:cs="Arial"/>
          <w:sz w:val="14"/>
          <w:szCs w:val="14"/>
        </w:rPr>
        <w:sectPr w:rsidR="004A1068" w:rsidRPr="00232B16" w:rsidSect="00232B16">
          <w:headerReference w:type="default" r:id="rId7"/>
          <w:footerReference w:type="default" r:id="rId8"/>
          <w:pgSz w:w="12240" w:h="15840"/>
          <w:pgMar w:top="505" w:right="2742" w:bottom="1440" w:left="1440" w:header="578" w:footer="708" w:gutter="0"/>
          <w:pgNumType w:fmt="lowerRoman" w:start="1"/>
          <w:cols w:space="708"/>
          <w:docGrid w:linePitch="360"/>
        </w:sectPr>
      </w:pPr>
      <w:r w:rsidRPr="00232B16">
        <w:rPr>
          <w:rFonts w:ascii="Arial" w:eastAsia="Calibri" w:hAnsi="Arial" w:cs="Arial"/>
          <w:sz w:val="14"/>
          <w:szCs w:val="14"/>
        </w:rPr>
        <w:fldChar w:fldCharType="end"/>
      </w:r>
    </w:p>
    <w:p w:rsidR="004A1068" w:rsidRPr="00232B16" w:rsidRDefault="009A2266" w:rsidP="00232B16">
      <w:pPr>
        <w:pStyle w:val="Heading1"/>
        <w:spacing w:line="360" w:lineRule="auto"/>
        <w:rPr>
          <w:sz w:val="14"/>
          <w:szCs w:val="14"/>
        </w:rPr>
      </w:pPr>
      <w:bookmarkStart w:id="0" w:name="_Toc256000000"/>
      <w:r w:rsidRPr="00232B16">
        <w:rPr>
          <w:rFonts w:eastAsia="Calibri"/>
          <w:sz w:val="14"/>
          <w:szCs w:val="14"/>
        </w:rPr>
        <w:lastRenderedPageBreak/>
        <w:t>Executive Summary</w:t>
      </w:r>
      <w:bookmarkEnd w:id="0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1" w:name="_Toc256000001"/>
      <w:r w:rsidRPr="00232B16">
        <w:rPr>
          <w:rFonts w:eastAsia="Calibri"/>
          <w:i w:val="0"/>
          <w:sz w:val="14"/>
          <w:szCs w:val="14"/>
        </w:rPr>
        <w:t>Summary</w:t>
      </w:r>
      <w:bookmarkEnd w:id="1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2" w:name="_Toc256000002"/>
      <w:r w:rsidRPr="00232B16">
        <w:rPr>
          <w:rFonts w:eastAsia="Calibri"/>
          <w:i w:val="0"/>
          <w:sz w:val="14"/>
          <w:szCs w:val="14"/>
        </w:rPr>
        <w:t>Management Team</w:t>
      </w:r>
      <w:bookmarkEnd w:id="2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3" w:name="_Toc256000003"/>
      <w:r w:rsidRPr="00232B16">
        <w:rPr>
          <w:rFonts w:eastAsia="Calibri"/>
          <w:i w:val="0"/>
          <w:sz w:val="14"/>
          <w:szCs w:val="14"/>
        </w:rPr>
        <w:t>Products and Services</w:t>
      </w:r>
      <w:bookmarkEnd w:id="3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4" w:name="_Toc256000004"/>
      <w:r w:rsidRPr="00232B16">
        <w:rPr>
          <w:rFonts w:eastAsia="Calibri"/>
          <w:i w:val="0"/>
          <w:sz w:val="14"/>
          <w:szCs w:val="14"/>
        </w:rPr>
        <w:t>Customers</w:t>
      </w:r>
      <w:bookmarkEnd w:id="4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5" w:name="_Toc256000005"/>
      <w:r w:rsidRPr="00232B16">
        <w:rPr>
          <w:rFonts w:eastAsia="Calibri"/>
          <w:i w:val="0"/>
          <w:sz w:val="14"/>
          <w:szCs w:val="14"/>
        </w:rPr>
        <w:t>Marketing and Sales</w:t>
      </w:r>
      <w:bookmarkEnd w:id="5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6" w:name="_Toc256000006"/>
      <w:r w:rsidRPr="00232B16">
        <w:rPr>
          <w:rFonts w:eastAsia="Calibri"/>
          <w:i w:val="0"/>
          <w:sz w:val="14"/>
          <w:szCs w:val="14"/>
        </w:rPr>
        <w:t>Financial Forecast</w:t>
      </w:r>
      <w:bookmarkEnd w:id="6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7" w:name="_Toc256000007"/>
      <w:r w:rsidRPr="00232B16">
        <w:rPr>
          <w:rFonts w:eastAsia="Calibri"/>
          <w:i w:val="0"/>
          <w:sz w:val="14"/>
          <w:szCs w:val="14"/>
        </w:rPr>
        <w:t>Required Funds</w:t>
      </w:r>
      <w:bookmarkEnd w:id="7"/>
    </w:p>
    <w:p w:rsidR="004A1068" w:rsidRPr="00232B16" w:rsidRDefault="009A2266" w:rsidP="00232B16">
      <w:pPr>
        <w:pStyle w:val="Heading1"/>
        <w:spacing w:line="360" w:lineRule="auto"/>
        <w:rPr>
          <w:sz w:val="14"/>
          <w:szCs w:val="14"/>
        </w:rPr>
      </w:pPr>
      <w:bookmarkStart w:id="8" w:name="_Toc256000008"/>
      <w:r w:rsidRPr="00232B16">
        <w:rPr>
          <w:rFonts w:eastAsia="Calibri"/>
          <w:sz w:val="14"/>
          <w:szCs w:val="14"/>
        </w:rPr>
        <w:t>Company and Financing</w:t>
      </w:r>
      <w:bookmarkEnd w:id="8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9" w:name="_Toc256000009"/>
      <w:r w:rsidRPr="00232B16">
        <w:rPr>
          <w:rFonts w:eastAsia="Calibri"/>
          <w:i w:val="0"/>
          <w:sz w:val="14"/>
          <w:szCs w:val="14"/>
        </w:rPr>
        <w:t>Company Overview</w:t>
      </w:r>
      <w:bookmarkEnd w:id="9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10" w:name="_Toc256000010"/>
      <w:r w:rsidRPr="00232B16">
        <w:rPr>
          <w:rFonts w:eastAsia="Calibri"/>
          <w:i w:val="0"/>
          <w:sz w:val="14"/>
          <w:szCs w:val="14"/>
        </w:rPr>
        <w:t>Management Team</w:t>
      </w:r>
      <w:bookmarkEnd w:id="10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11" w:name="_Toc256000011"/>
      <w:r w:rsidRPr="00232B16">
        <w:rPr>
          <w:rFonts w:eastAsia="Calibri"/>
          <w:i w:val="0"/>
          <w:sz w:val="14"/>
          <w:szCs w:val="14"/>
        </w:rPr>
        <w:t>Required Funds</w:t>
      </w:r>
      <w:bookmarkEnd w:id="11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12" w:name="_Toc256000012"/>
      <w:r w:rsidRPr="00232B16">
        <w:rPr>
          <w:rFonts w:eastAsia="Calibri"/>
          <w:i w:val="0"/>
          <w:sz w:val="14"/>
          <w:szCs w:val="14"/>
        </w:rPr>
        <w:t>Exit Strategy</w:t>
      </w:r>
      <w:bookmarkEnd w:id="12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13" w:name="_Toc256000013"/>
      <w:r w:rsidRPr="00232B16">
        <w:rPr>
          <w:rFonts w:eastAsia="Calibri"/>
          <w:i w:val="0"/>
          <w:sz w:val="14"/>
          <w:szCs w:val="14"/>
        </w:rPr>
        <w:t>Mission Statement</w:t>
      </w:r>
      <w:bookmarkEnd w:id="13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14" w:name="_Toc256000014"/>
      <w:r w:rsidRPr="00232B16">
        <w:rPr>
          <w:rFonts w:eastAsia="Calibri"/>
          <w:i w:val="0"/>
          <w:sz w:val="14"/>
          <w:szCs w:val="14"/>
        </w:rPr>
        <w:t>Company History</w:t>
      </w:r>
      <w:bookmarkEnd w:id="14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15" w:name="_Toc256000015"/>
      <w:r w:rsidRPr="00232B16">
        <w:rPr>
          <w:rFonts w:eastAsia="Calibri"/>
          <w:i w:val="0"/>
          <w:sz w:val="14"/>
          <w:szCs w:val="14"/>
        </w:rPr>
        <w:t>Locations and Facilities</w:t>
      </w:r>
      <w:bookmarkEnd w:id="15"/>
    </w:p>
    <w:p w:rsidR="004A1068" w:rsidRPr="00232B16" w:rsidRDefault="009A2266" w:rsidP="00232B16">
      <w:pPr>
        <w:pStyle w:val="Heading1"/>
        <w:spacing w:line="360" w:lineRule="auto"/>
        <w:rPr>
          <w:sz w:val="14"/>
          <w:szCs w:val="14"/>
        </w:rPr>
      </w:pPr>
      <w:r w:rsidRPr="00232B16">
        <w:rPr>
          <w:rFonts w:eastAsia="Cambria"/>
          <w:sz w:val="14"/>
          <w:szCs w:val="14"/>
        </w:rPr>
        <w:br w:type="page"/>
      </w:r>
      <w:bookmarkStart w:id="16" w:name="_Toc256000016"/>
      <w:r w:rsidRPr="00232B16">
        <w:rPr>
          <w:rFonts w:eastAsia="Calibri"/>
          <w:sz w:val="14"/>
          <w:szCs w:val="14"/>
        </w:rPr>
        <w:lastRenderedPageBreak/>
        <w:t>Products and Services</w:t>
      </w:r>
      <w:bookmarkEnd w:id="16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17" w:name="_Toc256000017"/>
      <w:r w:rsidRPr="00232B16">
        <w:rPr>
          <w:rFonts w:eastAsia="Calibri"/>
          <w:i w:val="0"/>
          <w:sz w:val="14"/>
          <w:szCs w:val="14"/>
        </w:rPr>
        <w:t>Products and Services</w:t>
      </w:r>
      <w:bookmarkEnd w:id="17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18" w:name="_Toc256000018"/>
      <w:r w:rsidRPr="00232B16">
        <w:rPr>
          <w:rFonts w:eastAsia="Calibri"/>
          <w:i w:val="0"/>
          <w:sz w:val="14"/>
          <w:szCs w:val="14"/>
        </w:rPr>
        <w:t>Competitors</w:t>
      </w:r>
      <w:bookmarkEnd w:id="18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19" w:name="_Toc256000019"/>
      <w:r w:rsidRPr="00232B16">
        <w:rPr>
          <w:rFonts w:eastAsia="Calibri"/>
          <w:i w:val="0"/>
          <w:sz w:val="14"/>
          <w:szCs w:val="14"/>
        </w:rPr>
        <w:t>Sourcing and Fulfillment</w:t>
      </w:r>
      <w:bookmarkEnd w:id="19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20" w:name="_Toc256000020"/>
      <w:r w:rsidRPr="00232B16">
        <w:rPr>
          <w:rFonts w:eastAsia="Calibri"/>
          <w:i w:val="0"/>
          <w:sz w:val="14"/>
          <w:szCs w:val="14"/>
        </w:rPr>
        <w:t>Technology</w:t>
      </w:r>
      <w:bookmarkEnd w:id="20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21" w:name="_Toc256000021"/>
      <w:r w:rsidRPr="00232B16">
        <w:rPr>
          <w:rFonts w:eastAsia="Calibri"/>
          <w:i w:val="0"/>
          <w:sz w:val="14"/>
          <w:szCs w:val="14"/>
        </w:rPr>
        <w:t>Intellectual Property</w:t>
      </w:r>
      <w:bookmarkEnd w:id="21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22" w:name="_Toc256000022"/>
      <w:r w:rsidRPr="00232B16">
        <w:rPr>
          <w:rFonts w:eastAsia="Calibri"/>
          <w:i w:val="0"/>
          <w:sz w:val="14"/>
          <w:szCs w:val="14"/>
        </w:rPr>
        <w:t>Future Products and Services</w:t>
      </w:r>
      <w:bookmarkEnd w:id="22"/>
    </w:p>
    <w:p w:rsidR="004A1068" w:rsidRPr="002F6FF4" w:rsidRDefault="009A2266" w:rsidP="00232B16">
      <w:pPr>
        <w:pStyle w:val="Heading1"/>
        <w:spacing w:line="360" w:lineRule="auto"/>
        <w:rPr>
          <w:b w:val="0"/>
          <w:sz w:val="14"/>
          <w:szCs w:val="14"/>
        </w:rPr>
      </w:pPr>
      <w:r w:rsidRPr="00232B16">
        <w:rPr>
          <w:rFonts w:eastAsia="Cambria"/>
          <w:sz w:val="14"/>
          <w:szCs w:val="14"/>
        </w:rPr>
        <w:br w:type="page"/>
      </w:r>
      <w:bookmarkStart w:id="23" w:name="_Toc256000023"/>
      <w:r w:rsidRPr="002F6FF4">
        <w:rPr>
          <w:rFonts w:eastAsia="Calibri"/>
          <w:b w:val="0"/>
          <w:sz w:val="14"/>
          <w:szCs w:val="14"/>
        </w:rPr>
        <w:lastRenderedPageBreak/>
        <w:t>Customers</w:t>
      </w:r>
      <w:bookmarkEnd w:id="23"/>
    </w:p>
    <w:p w:rsidR="004A1068" w:rsidRPr="002F6FF4" w:rsidRDefault="009A2266" w:rsidP="00232B16">
      <w:pPr>
        <w:pStyle w:val="Heading2"/>
        <w:spacing w:line="360" w:lineRule="auto"/>
        <w:rPr>
          <w:b w:val="0"/>
          <w:sz w:val="14"/>
          <w:szCs w:val="14"/>
        </w:rPr>
      </w:pPr>
      <w:bookmarkStart w:id="24" w:name="_Toc256000024"/>
      <w:r w:rsidRPr="002F6FF4">
        <w:rPr>
          <w:rFonts w:eastAsia="Calibri"/>
          <w:b w:val="0"/>
          <w:i w:val="0"/>
          <w:sz w:val="14"/>
          <w:szCs w:val="14"/>
        </w:rPr>
        <w:t>Market Overview</w:t>
      </w:r>
      <w:bookmarkEnd w:id="24"/>
    </w:p>
    <w:p w:rsidR="004A1068" w:rsidRPr="002F6FF4" w:rsidRDefault="009A2266" w:rsidP="00232B16">
      <w:pPr>
        <w:pStyle w:val="Heading2"/>
        <w:spacing w:line="360" w:lineRule="auto"/>
        <w:rPr>
          <w:b w:val="0"/>
          <w:sz w:val="14"/>
          <w:szCs w:val="14"/>
        </w:rPr>
      </w:pPr>
      <w:bookmarkStart w:id="25" w:name="_Toc256000025"/>
      <w:r w:rsidRPr="002F6FF4">
        <w:rPr>
          <w:rFonts w:eastAsia="Calibri"/>
          <w:b w:val="0"/>
          <w:i w:val="0"/>
          <w:sz w:val="14"/>
          <w:szCs w:val="14"/>
        </w:rPr>
        <w:t>Market Needs</w:t>
      </w:r>
      <w:bookmarkEnd w:id="25"/>
    </w:p>
    <w:p w:rsidR="004A1068" w:rsidRPr="002F6FF4" w:rsidRDefault="009A2266" w:rsidP="00232B16">
      <w:pPr>
        <w:pStyle w:val="Heading2"/>
        <w:spacing w:line="360" w:lineRule="auto"/>
        <w:rPr>
          <w:b w:val="0"/>
          <w:sz w:val="14"/>
          <w:szCs w:val="14"/>
        </w:rPr>
      </w:pPr>
      <w:bookmarkStart w:id="26" w:name="_Toc256000026"/>
      <w:r w:rsidRPr="002F6FF4">
        <w:rPr>
          <w:rFonts w:eastAsia="Calibri"/>
          <w:b w:val="0"/>
          <w:i w:val="0"/>
          <w:sz w:val="14"/>
          <w:szCs w:val="14"/>
        </w:rPr>
        <w:t>Market Trends</w:t>
      </w:r>
      <w:bookmarkEnd w:id="26"/>
    </w:p>
    <w:p w:rsidR="004A1068" w:rsidRPr="002F6FF4" w:rsidRDefault="009A2266" w:rsidP="00232B16">
      <w:pPr>
        <w:pStyle w:val="Heading2"/>
        <w:spacing w:line="360" w:lineRule="auto"/>
        <w:rPr>
          <w:b w:val="0"/>
          <w:sz w:val="14"/>
          <w:szCs w:val="14"/>
        </w:rPr>
      </w:pPr>
      <w:bookmarkStart w:id="27" w:name="_Toc256000027"/>
      <w:r w:rsidRPr="002F6FF4">
        <w:rPr>
          <w:rFonts w:eastAsia="Calibri"/>
          <w:b w:val="0"/>
          <w:i w:val="0"/>
          <w:sz w:val="14"/>
          <w:szCs w:val="14"/>
        </w:rPr>
        <w:t>Market Growth</w:t>
      </w:r>
      <w:bookmarkEnd w:id="27"/>
    </w:p>
    <w:p w:rsidR="004A1068" w:rsidRPr="002F6FF4" w:rsidRDefault="009A2266" w:rsidP="00232B16">
      <w:pPr>
        <w:pStyle w:val="Heading2"/>
        <w:spacing w:line="360" w:lineRule="auto"/>
        <w:rPr>
          <w:b w:val="0"/>
          <w:sz w:val="14"/>
          <w:szCs w:val="14"/>
        </w:rPr>
      </w:pPr>
      <w:bookmarkStart w:id="28" w:name="_Toc256000028"/>
      <w:r w:rsidRPr="002F6FF4">
        <w:rPr>
          <w:rFonts w:eastAsia="Calibri"/>
          <w:b w:val="0"/>
          <w:i w:val="0"/>
          <w:sz w:val="14"/>
          <w:szCs w:val="14"/>
        </w:rPr>
        <w:t>Industry Analysis</w:t>
      </w:r>
      <w:bookmarkEnd w:id="28"/>
    </w:p>
    <w:p w:rsidR="004A1068" w:rsidRPr="002F6FF4" w:rsidRDefault="009A2266" w:rsidP="00232B16">
      <w:pPr>
        <w:pStyle w:val="Heading2"/>
        <w:spacing w:line="360" w:lineRule="auto"/>
        <w:rPr>
          <w:b w:val="0"/>
          <w:sz w:val="14"/>
          <w:szCs w:val="14"/>
        </w:rPr>
      </w:pPr>
      <w:bookmarkStart w:id="29" w:name="_Toc256000029"/>
      <w:r w:rsidRPr="002F6FF4">
        <w:rPr>
          <w:rFonts w:eastAsia="Calibri"/>
          <w:b w:val="0"/>
          <w:i w:val="0"/>
          <w:sz w:val="14"/>
          <w:szCs w:val="14"/>
        </w:rPr>
        <w:t>Key Customers</w:t>
      </w:r>
      <w:bookmarkEnd w:id="29"/>
    </w:p>
    <w:p w:rsidR="004A1068" w:rsidRPr="002F6FF4" w:rsidRDefault="009A2266" w:rsidP="00232B16">
      <w:pPr>
        <w:pStyle w:val="Heading1"/>
        <w:spacing w:line="360" w:lineRule="auto"/>
        <w:rPr>
          <w:b w:val="0"/>
          <w:sz w:val="14"/>
          <w:szCs w:val="14"/>
        </w:rPr>
      </w:pPr>
      <w:bookmarkStart w:id="30" w:name="_Toc256000030"/>
      <w:r w:rsidRPr="002F6FF4">
        <w:rPr>
          <w:rFonts w:eastAsia="Calibri"/>
          <w:b w:val="0"/>
          <w:sz w:val="14"/>
          <w:szCs w:val="14"/>
        </w:rPr>
        <w:t>Marketing and Sales</w:t>
      </w:r>
      <w:bookmarkEnd w:id="30"/>
    </w:p>
    <w:p w:rsidR="004A1068" w:rsidRPr="002F6FF4" w:rsidRDefault="009A2266" w:rsidP="00232B16">
      <w:pPr>
        <w:pStyle w:val="Heading2"/>
        <w:spacing w:line="360" w:lineRule="auto"/>
        <w:rPr>
          <w:b w:val="0"/>
          <w:sz w:val="14"/>
          <w:szCs w:val="14"/>
        </w:rPr>
      </w:pPr>
      <w:bookmarkStart w:id="31" w:name="_Toc256000031"/>
      <w:r w:rsidRPr="002F6FF4">
        <w:rPr>
          <w:rFonts w:eastAsia="Calibri"/>
          <w:b w:val="0"/>
          <w:i w:val="0"/>
          <w:sz w:val="14"/>
          <w:szCs w:val="14"/>
        </w:rPr>
        <w:t>Overview</w:t>
      </w:r>
      <w:bookmarkEnd w:id="31"/>
    </w:p>
    <w:p w:rsidR="004A1068" w:rsidRPr="002F6FF4" w:rsidRDefault="009A2266" w:rsidP="00232B16">
      <w:pPr>
        <w:pStyle w:val="Heading2"/>
        <w:spacing w:line="360" w:lineRule="auto"/>
        <w:rPr>
          <w:b w:val="0"/>
          <w:sz w:val="14"/>
          <w:szCs w:val="14"/>
        </w:rPr>
      </w:pPr>
      <w:bookmarkStart w:id="32" w:name="_Toc256000032"/>
      <w:r w:rsidRPr="002F6FF4">
        <w:rPr>
          <w:rFonts w:eastAsia="Calibri"/>
          <w:b w:val="0"/>
          <w:i w:val="0"/>
          <w:sz w:val="14"/>
          <w:szCs w:val="14"/>
        </w:rPr>
        <w:t>Positioning</w:t>
      </w:r>
      <w:bookmarkEnd w:id="32"/>
    </w:p>
    <w:p w:rsidR="004A1068" w:rsidRPr="002F6FF4" w:rsidRDefault="009A2266" w:rsidP="00232B16">
      <w:pPr>
        <w:pStyle w:val="Heading2"/>
        <w:spacing w:line="360" w:lineRule="auto"/>
        <w:rPr>
          <w:b w:val="0"/>
          <w:sz w:val="14"/>
          <w:szCs w:val="14"/>
        </w:rPr>
      </w:pPr>
      <w:bookmarkStart w:id="33" w:name="_Toc256000033"/>
      <w:r w:rsidRPr="002F6FF4">
        <w:rPr>
          <w:rFonts w:eastAsia="Calibri"/>
          <w:b w:val="0"/>
          <w:i w:val="0"/>
          <w:sz w:val="14"/>
          <w:szCs w:val="14"/>
        </w:rPr>
        <w:t>Pricing</w:t>
      </w:r>
      <w:bookmarkEnd w:id="33"/>
    </w:p>
    <w:p w:rsidR="004A1068" w:rsidRPr="002F6FF4" w:rsidRDefault="009A2266" w:rsidP="00232B16">
      <w:pPr>
        <w:pStyle w:val="Heading2"/>
        <w:spacing w:line="360" w:lineRule="auto"/>
        <w:rPr>
          <w:b w:val="0"/>
          <w:sz w:val="14"/>
          <w:szCs w:val="14"/>
        </w:rPr>
      </w:pPr>
      <w:bookmarkStart w:id="34" w:name="_Toc256000034"/>
      <w:r w:rsidRPr="002F6FF4">
        <w:rPr>
          <w:rFonts w:eastAsia="Calibri"/>
          <w:b w:val="0"/>
          <w:i w:val="0"/>
          <w:sz w:val="14"/>
          <w:szCs w:val="14"/>
        </w:rPr>
        <w:t>Promotion</w:t>
      </w:r>
      <w:bookmarkEnd w:id="34"/>
    </w:p>
    <w:p w:rsidR="004A1068" w:rsidRPr="002F6FF4" w:rsidRDefault="009A2266" w:rsidP="00232B16">
      <w:pPr>
        <w:pStyle w:val="Heading2"/>
        <w:spacing w:line="360" w:lineRule="auto"/>
        <w:rPr>
          <w:b w:val="0"/>
          <w:sz w:val="14"/>
          <w:szCs w:val="14"/>
        </w:rPr>
      </w:pPr>
      <w:bookmarkStart w:id="35" w:name="_Toc256000035"/>
      <w:r w:rsidRPr="002F6FF4">
        <w:rPr>
          <w:rFonts w:eastAsia="Calibri"/>
          <w:b w:val="0"/>
          <w:i w:val="0"/>
          <w:sz w:val="14"/>
          <w:szCs w:val="14"/>
        </w:rPr>
        <w:t>Distribution</w:t>
      </w:r>
      <w:bookmarkEnd w:id="35"/>
    </w:p>
    <w:p w:rsidR="004A1068" w:rsidRPr="002F6FF4" w:rsidRDefault="009A2266" w:rsidP="00232B16">
      <w:pPr>
        <w:pStyle w:val="Heading1"/>
        <w:spacing w:line="360" w:lineRule="auto"/>
        <w:rPr>
          <w:b w:val="0"/>
          <w:sz w:val="14"/>
          <w:szCs w:val="14"/>
        </w:rPr>
      </w:pPr>
      <w:bookmarkStart w:id="36" w:name="_Toc256000036"/>
      <w:r w:rsidRPr="002F6FF4">
        <w:rPr>
          <w:rFonts w:eastAsia="Calibri"/>
          <w:b w:val="0"/>
          <w:sz w:val="14"/>
          <w:szCs w:val="14"/>
        </w:rPr>
        <w:t>Strategy and Implementation</w:t>
      </w:r>
      <w:bookmarkEnd w:id="36"/>
    </w:p>
    <w:p w:rsidR="004A1068" w:rsidRPr="002F6FF4" w:rsidRDefault="009A2266" w:rsidP="00232B16">
      <w:pPr>
        <w:pStyle w:val="Heading2"/>
        <w:spacing w:line="360" w:lineRule="auto"/>
        <w:rPr>
          <w:b w:val="0"/>
          <w:sz w:val="14"/>
          <w:szCs w:val="14"/>
        </w:rPr>
      </w:pPr>
      <w:bookmarkStart w:id="37" w:name="_Toc256000037"/>
      <w:r w:rsidRPr="002F6FF4">
        <w:rPr>
          <w:rFonts w:eastAsia="Calibri"/>
          <w:b w:val="0"/>
          <w:i w:val="0"/>
          <w:sz w:val="14"/>
          <w:szCs w:val="14"/>
        </w:rPr>
        <w:t>Milestones</w:t>
      </w:r>
      <w:bookmarkEnd w:id="37"/>
    </w:p>
    <w:p w:rsidR="004A1068" w:rsidRPr="002F6FF4" w:rsidRDefault="009A2266" w:rsidP="00232B16">
      <w:pPr>
        <w:pStyle w:val="Heading2"/>
        <w:spacing w:line="360" w:lineRule="auto"/>
        <w:rPr>
          <w:b w:val="0"/>
          <w:sz w:val="14"/>
          <w:szCs w:val="14"/>
        </w:rPr>
      </w:pPr>
      <w:bookmarkStart w:id="38" w:name="_Toc256000038"/>
      <w:r w:rsidRPr="002F6FF4">
        <w:rPr>
          <w:rFonts w:eastAsia="Calibri"/>
          <w:b w:val="0"/>
          <w:i w:val="0"/>
          <w:sz w:val="14"/>
          <w:szCs w:val="14"/>
        </w:rPr>
        <w:t>SWOT Analysis</w:t>
      </w:r>
      <w:bookmarkEnd w:id="38"/>
    </w:p>
    <w:p w:rsidR="004A1068" w:rsidRPr="002F6FF4" w:rsidRDefault="009A2266" w:rsidP="00232B16">
      <w:pPr>
        <w:pStyle w:val="Heading2"/>
        <w:spacing w:line="360" w:lineRule="auto"/>
        <w:rPr>
          <w:b w:val="0"/>
          <w:sz w:val="14"/>
          <w:szCs w:val="14"/>
        </w:rPr>
      </w:pPr>
      <w:bookmarkStart w:id="39" w:name="_Toc256000039"/>
      <w:r w:rsidRPr="002F6FF4">
        <w:rPr>
          <w:rFonts w:eastAsia="Calibri"/>
          <w:b w:val="0"/>
          <w:i w:val="0"/>
          <w:sz w:val="14"/>
          <w:szCs w:val="14"/>
        </w:rPr>
        <w:t>Competitive Edge</w:t>
      </w:r>
      <w:bookmarkEnd w:id="39"/>
    </w:p>
    <w:p w:rsidR="004A1068" w:rsidRPr="002F6FF4" w:rsidRDefault="009A2266" w:rsidP="00232B16">
      <w:pPr>
        <w:pStyle w:val="Heading2"/>
        <w:spacing w:line="360" w:lineRule="auto"/>
        <w:rPr>
          <w:b w:val="0"/>
          <w:sz w:val="14"/>
          <w:szCs w:val="14"/>
        </w:rPr>
      </w:pPr>
      <w:bookmarkStart w:id="40" w:name="_Toc256000040"/>
      <w:r w:rsidRPr="002F6FF4">
        <w:rPr>
          <w:rFonts w:eastAsia="Calibri"/>
          <w:b w:val="0"/>
          <w:i w:val="0"/>
          <w:sz w:val="14"/>
          <w:szCs w:val="14"/>
        </w:rPr>
        <w:t>Strategic Alliances</w:t>
      </w:r>
      <w:bookmarkEnd w:id="40"/>
    </w:p>
    <w:p w:rsidR="004A1068" w:rsidRPr="002F6FF4" w:rsidRDefault="009A2266" w:rsidP="00232B16">
      <w:pPr>
        <w:pStyle w:val="Heading1"/>
        <w:spacing w:line="360" w:lineRule="auto"/>
        <w:rPr>
          <w:b w:val="0"/>
          <w:sz w:val="14"/>
          <w:szCs w:val="14"/>
        </w:rPr>
      </w:pPr>
      <w:bookmarkStart w:id="41" w:name="_Toc256000041"/>
      <w:r w:rsidRPr="002F6FF4">
        <w:rPr>
          <w:rFonts w:eastAsia="Calibri"/>
          <w:b w:val="0"/>
          <w:sz w:val="14"/>
          <w:szCs w:val="14"/>
        </w:rPr>
        <w:t>Financial Plan</w:t>
      </w:r>
      <w:bookmarkEnd w:id="41"/>
    </w:p>
    <w:p w:rsidR="004A1068" w:rsidRPr="002F6FF4" w:rsidRDefault="009A2266" w:rsidP="00232B16">
      <w:pPr>
        <w:pStyle w:val="Heading2"/>
        <w:spacing w:line="360" w:lineRule="auto"/>
        <w:rPr>
          <w:b w:val="0"/>
          <w:sz w:val="14"/>
          <w:szCs w:val="14"/>
        </w:rPr>
      </w:pPr>
      <w:bookmarkStart w:id="42" w:name="_Toc256000042"/>
      <w:r w:rsidRPr="002F6FF4">
        <w:rPr>
          <w:rFonts w:eastAsia="Calibri"/>
          <w:b w:val="0"/>
          <w:i w:val="0"/>
          <w:sz w:val="14"/>
          <w:szCs w:val="14"/>
        </w:rPr>
        <w:t>Sales Forecast</w:t>
      </w:r>
      <w:bookmarkEnd w:id="42"/>
    </w:p>
    <w:p w:rsidR="004A1068" w:rsidRPr="002F6FF4" w:rsidRDefault="009A2266" w:rsidP="00232B16">
      <w:pPr>
        <w:pStyle w:val="Heading3"/>
        <w:spacing w:line="360" w:lineRule="auto"/>
        <w:rPr>
          <w:b w:val="0"/>
          <w:sz w:val="14"/>
          <w:szCs w:val="14"/>
        </w:rPr>
      </w:pPr>
      <w:r w:rsidRPr="002F6FF4">
        <w:rPr>
          <w:rFonts w:eastAsia="Calibri"/>
          <w:b w:val="0"/>
          <w:sz w:val="14"/>
          <w:szCs w:val="14"/>
        </w:rPr>
        <w:t>Sales Forecast Table</w:t>
      </w:r>
    </w:p>
    <w:tbl>
      <w:tblPr>
        <w:tblW w:w="5000" w:type="pct"/>
        <w:tblLook w:val="04A0"/>
      </w:tblPr>
      <w:tblGrid>
        <w:gridCol w:w="4161"/>
        <w:gridCol w:w="1299"/>
        <w:gridCol w:w="1299"/>
        <w:gridCol w:w="1299"/>
      </w:tblGrid>
      <w:tr w:rsidR="004A1068" w:rsidRPr="002F6FF4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F6FF4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F6FF4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F6FF4">
              <w:rPr>
                <w:rFonts w:ascii="Arial" w:eastAsia="Calibri" w:hAnsi="Arial" w:cs="Arial"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F6FF4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F6FF4">
              <w:rPr>
                <w:rFonts w:ascii="Arial" w:eastAsia="Calibri" w:hAnsi="Arial" w:cs="Arial"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F6FF4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F6FF4">
              <w:rPr>
                <w:rFonts w:ascii="Arial" w:eastAsia="Calibri" w:hAnsi="Arial" w:cs="Arial"/>
                <w:sz w:val="14"/>
                <w:szCs w:val="14"/>
              </w:rPr>
              <w:t>Year 3</w:t>
            </w:r>
          </w:p>
        </w:tc>
      </w:tr>
      <w:tr w:rsidR="004A1068" w:rsidRPr="002F6FF4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F6FF4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F6FF4">
              <w:rPr>
                <w:rFonts w:ascii="Arial" w:eastAsia="Calibri" w:hAnsi="Arial" w:cs="Arial"/>
                <w:sz w:val="14"/>
                <w:szCs w:val="14"/>
              </w:rPr>
              <w:t>Unit Sales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F6FF4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F6FF4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F6FF4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F6FF4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F6FF4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F6FF4">
              <w:rPr>
                <w:rFonts w:ascii="Arial" w:eastAsia="Calibri" w:hAnsi="Arial" w:cs="Arial"/>
                <w:sz w:val="14"/>
                <w:szCs w:val="14"/>
              </w:rPr>
              <w:t>Price Per Unit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F6FF4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F6FF4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F6FF4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F6FF4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F6FF4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F6FF4">
              <w:rPr>
                <w:rFonts w:ascii="Arial" w:eastAsia="Calibri" w:hAnsi="Arial" w:cs="Arial"/>
                <w:sz w:val="14"/>
                <w:szCs w:val="14"/>
              </w:rPr>
              <w:t>Sales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F6FF4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F6FF4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F6FF4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F6FF4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F6FF4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F6FF4">
              <w:rPr>
                <w:rFonts w:ascii="Arial" w:eastAsia="Calibri" w:hAnsi="Arial" w:cs="Arial"/>
                <w:sz w:val="14"/>
                <w:szCs w:val="14"/>
              </w:rPr>
              <w:t>Total Sales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F6FF4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F6FF4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F6FF4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F6FF4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F6FF4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F6FF4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lastRenderedPageBreak/>
              <w:t>Direct Cost Per Unit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Direct Cost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Profit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Profit %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</w:tr>
    </w:tbl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Sales by Month</w:t>
      </w:r>
    </w:p>
    <w:p w:rsidR="004A1068" w:rsidRPr="00232B16" w:rsidRDefault="002F6FF4" w:rsidP="00232B16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2B3203">
        <w:rPr>
          <w:rFonts w:ascii="Arial" w:eastAsia="Cambria" w:hAnsi="Arial" w:cs="Arial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300pt">
            <v:imagedata r:id="rId9" o:title=""/>
          </v:shape>
        </w:pict>
      </w: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43" w:name="_Toc256000043"/>
      <w:r w:rsidRPr="00232B16">
        <w:rPr>
          <w:rFonts w:eastAsia="Calibri"/>
          <w:i w:val="0"/>
          <w:sz w:val="14"/>
          <w:szCs w:val="14"/>
        </w:rPr>
        <w:t>Personnel Plan</w:t>
      </w:r>
      <w:bookmarkEnd w:id="43"/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Personnel Table</w:t>
      </w:r>
    </w:p>
    <w:tbl>
      <w:tblPr>
        <w:tblW w:w="5000" w:type="pct"/>
        <w:tblLook w:val="04A0"/>
      </w:tblPr>
      <w:tblGrid>
        <w:gridCol w:w="1716"/>
        <w:gridCol w:w="2114"/>
        <w:gridCol w:w="2114"/>
        <w:gridCol w:w="2114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44" w:name="_Toc256000044"/>
      <w:r w:rsidRPr="00232B16">
        <w:rPr>
          <w:rFonts w:eastAsia="Calibri"/>
          <w:i w:val="0"/>
          <w:sz w:val="14"/>
          <w:szCs w:val="14"/>
        </w:rPr>
        <w:t>Budget</w:t>
      </w:r>
      <w:bookmarkEnd w:id="44"/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Budget Table</w:t>
      </w:r>
    </w:p>
    <w:tbl>
      <w:tblPr>
        <w:tblW w:w="5000" w:type="pct"/>
        <w:tblLook w:val="04A0"/>
      </w:tblPr>
      <w:tblGrid>
        <w:gridCol w:w="4998"/>
        <w:gridCol w:w="1020"/>
        <w:gridCol w:w="1020"/>
        <w:gridCol w:w="1020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lastRenderedPageBreak/>
              <w:t>Expenses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Salary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Expenses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Long-term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Long-term Assets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Other Current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Other Current Assets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Dividends and Distributions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Expenses by Month</w:t>
      </w:r>
    </w:p>
    <w:p w:rsidR="004A1068" w:rsidRPr="00232B16" w:rsidRDefault="002F6FF4" w:rsidP="00232B16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2B3203">
        <w:rPr>
          <w:rFonts w:ascii="Arial" w:eastAsia="Cambria" w:hAnsi="Arial" w:cs="Arial"/>
          <w:sz w:val="14"/>
          <w:szCs w:val="14"/>
        </w:rPr>
        <w:pict>
          <v:shape id="_x0000_i1026" type="#_x0000_t75" style="width:400.5pt;height:300pt">
            <v:imagedata r:id="rId9" o:title=""/>
          </v:shape>
        </w:pict>
      </w: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45" w:name="_Toc256000045"/>
      <w:r w:rsidRPr="00232B16">
        <w:rPr>
          <w:rFonts w:eastAsia="Calibri"/>
          <w:i w:val="0"/>
          <w:sz w:val="14"/>
          <w:szCs w:val="14"/>
        </w:rPr>
        <w:lastRenderedPageBreak/>
        <w:t>Cash Flow Assumptions</w:t>
      </w:r>
      <w:bookmarkEnd w:id="45"/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Cash Flow Assumptions Table</w:t>
      </w:r>
    </w:p>
    <w:tbl>
      <w:tblPr>
        <w:tblW w:w="5000" w:type="pct"/>
        <w:tblLook w:val="04A0"/>
      </w:tblPr>
      <w:tblGrid>
        <w:gridCol w:w="6025"/>
        <w:gridCol w:w="2033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Cash Inflow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% of Sales on Credit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 days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Cash Outflow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% of Purchases on Credit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0 %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Avg Payment Period (Days)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 days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Inventory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Months to Keep on Hand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Minimum Inventory Purchase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46" w:name="_Toc256000046"/>
      <w:r w:rsidRPr="00232B16">
        <w:rPr>
          <w:rFonts w:eastAsia="Calibri"/>
          <w:i w:val="0"/>
          <w:sz w:val="14"/>
          <w:szCs w:val="14"/>
        </w:rPr>
        <w:t>Loans and Investments</w:t>
      </w:r>
      <w:bookmarkEnd w:id="46"/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Loans and Investments Table</w:t>
      </w:r>
    </w:p>
    <w:tbl>
      <w:tblPr>
        <w:tblW w:w="5000" w:type="pct"/>
        <w:tblLook w:val="04A0"/>
      </w:tblPr>
      <w:tblGrid>
        <w:gridCol w:w="4449"/>
        <w:gridCol w:w="1203"/>
        <w:gridCol w:w="1203"/>
        <w:gridCol w:w="1203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Amount Received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47" w:name="_Toc256000047"/>
      <w:r w:rsidRPr="00232B16">
        <w:rPr>
          <w:rFonts w:eastAsia="Calibri"/>
          <w:i w:val="0"/>
          <w:sz w:val="14"/>
          <w:szCs w:val="14"/>
        </w:rPr>
        <w:t>Starting Balances</w:t>
      </w:r>
      <w:bookmarkEnd w:id="47"/>
    </w:p>
    <w:tbl>
      <w:tblPr>
        <w:tblW w:w="5000" w:type="pct"/>
        <w:tblLook w:val="04A0"/>
      </w:tblPr>
      <w:tblGrid>
        <w:gridCol w:w="6521"/>
        <w:gridCol w:w="1537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Sales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Sales Last Month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Sales 2 Months Ago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Sales 3 Months Ago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Sales 4 Months Ago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Sales 5 Months Ago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Sales 6 Months Ago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Cash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Accounts Receivable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Inventory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Other Current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Accumulated Depreciation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Liabilities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Accounts Payable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Sales Taxes Payable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Capital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Paid-in Capital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Retained Earnings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48" w:name="_Toc256000048"/>
      <w:r w:rsidRPr="00232B16">
        <w:rPr>
          <w:rFonts w:eastAsia="Calibri"/>
          <w:i w:val="0"/>
          <w:sz w:val="14"/>
          <w:szCs w:val="14"/>
        </w:rPr>
        <w:t>Historical Financials</w:t>
      </w:r>
      <w:bookmarkEnd w:id="48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49" w:name="_Toc256000049"/>
      <w:r w:rsidRPr="00232B16">
        <w:rPr>
          <w:rFonts w:eastAsia="Calibri"/>
          <w:i w:val="0"/>
          <w:sz w:val="14"/>
          <w:szCs w:val="14"/>
        </w:rPr>
        <w:t>Key Metrics for Success</w:t>
      </w:r>
      <w:bookmarkEnd w:id="49"/>
    </w:p>
    <w:p w:rsidR="004A1068" w:rsidRPr="00232B16" w:rsidRDefault="009A2266" w:rsidP="00232B16">
      <w:pPr>
        <w:pStyle w:val="Heading1"/>
        <w:spacing w:line="360" w:lineRule="auto"/>
        <w:rPr>
          <w:sz w:val="14"/>
          <w:szCs w:val="14"/>
        </w:rPr>
      </w:pPr>
      <w:r w:rsidRPr="00232B16">
        <w:rPr>
          <w:rFonts w:eastAsia="Cambria"/>
          <w:sz w:val="14"/>
          <w:szCs w:val="14"/>
        </w:rPr>
        <w:br w:type="page"/>
      </w:r>
      <w:bookmarkStart w:id="50" w:name="_Toc256000050"/>
      <w:r w:rsidRPr="00232B16">
        <w:rPr>
          <w:rFonts w:eastAsia="Calibri"/>
          <w:sz w:val="14"/>
          <w:szCs w:val="14"/>
        </w:rPr>
        <w:lastRenderedPageBreak/>
        <w:t>Financial Statements</w:t>
      </w:r>
      <w:bookmarkEnd w:id="50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51" w:name="_Toc256000051"/>
      <w:r w:rsidRPr="00232B16">
        <w:rPr>
          <w:rFonts w:eastAsia="Calibri"/>
          <w:i w:val="0"/>
          <w:sz w:val="14"/>
          <w:szCs w:val="14"/>
        </w:rPr>
        <w:t>Profit and Loss Statement Table</w:t>
      </w:r>
      <w:bookmarkEnd w:id="51"/>
    </w:p>
    <w:tbl>
      <w:tblPr>
        <w:tblW w:w="5000" w:type="pct"/>
        <w:tblLook w:val="04A0"/>
      </w:tblPr>
      <w:tblGrid>
        <w:gridCol w:w="5484"/>
        <w:gridCol w:w="858"/>
        <w:gridCol w:w="858"/>
        <w:gridCol w:w="858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Revenue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Gross Profit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Profit %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Expenses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Salary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Expensed Portion of Other Current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Operating Expenses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Income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Other Expenses (&amp; Other Income)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Loss (or Gain) on Sale of Asset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Interest Expense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Other Expenses (&amp; Other Income)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Income Before Income Tax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Income Taxes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Income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Income / Sales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</w:tr>
    </w:tbl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lastRenderedPageBreak/>
        <w:t>Gross Margin by Year</w:t>
      </w:r>
    </w:p>
    <w:p w:rsidR="004A1068" w:rsidRPr="00232B16" w:rsidRDefault="002F6FF4" w:rsidP="00232B16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2B3203">
        <w:rPr>
          <w:rFonts w:ascii="Arial" w:eastAsia="Cambria" w:hAnsi="Arial" w:cs="Arial"/>
          <w:sz w:val="14"/>
          <w:szCs w:val="14"/>
        </w:rPr>
        <w:pict>
          <v:shape id="_x0000_i1027" type="#_x0000_t75" style="width:400.5pt;height:300pt">
            <v:imagedata r:id="rId10" o:title=""/>
          </v:shape>
        </w:pict>
      </w: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lastRenderedPageBreak/>
        <w:t>Net Profit (or Loss) by Year</w:t>
      </w:r>
    </w:p>
    <w:p w:rsidR="004A1068" w:rsidRPr="00232B16" w:rsidRDefault="002F6FF4" w:rsidP="00232B16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2B3203">
        <w:rPr>
          <w:rFonts w:ascii="Arial" w:eastAsia="Cambria" w:hAnsi="Arial" w:cs="Arial"/>
          <w:sz w:val="14"/>
          <w:szCs w:val="14"/>
        </w:rPr>
        <w:pict>
          <v:shape id="_x0000_i1028" type="#_x0000_t75" style="width:400.5pt;height:300pt">
            <v:imagedata r:id="rId11" o:title=""/>
          </v:shape>
        </w:pict>
      </w: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52" w:name="_Toc256000052"/>
      <w:r w:rsidRPr="00232B16">
        <w:rPr>
          <w:rFonts w:eastAsia="Calibri"/>
          <w:i w:val="0"/>
          <w:sz w:val="14"/>
          <w:szCs w:val="14"/>
        </w:rPr>
        <w:t>Balance Sheet Table</w:t>
      </w:r>
      <w:bookmarkEnd w:id="52"/>
    </w:p>
    <w:tbl>
      <w:tblPr>
        <w:tblW w:w="5000" w:type="pct"/>
        <w:tblLook w:val="04A0"/>
      </w:tblPr>
      <w:tblGrid>
        <w:gridCol w:w="3723"/>
        <w:gridCol w:w="2037"/>
        <w:gridCol w:w="766"/>
        <w:gridCol w:w="766"/>
        <w:gridCol w:w="766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As of Period's End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Starting Balances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Cash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Accounts Receivable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Inventory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Other Current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Current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Accumulated Depreciation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Long Term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ASSETS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Accounts Payable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Sales Taxes Payable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Short-Term Debt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Current Liabilities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Debt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LIABILITIES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Paid-in Capital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Retained Earnings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Profit and Loss - Current Period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OWNER'S EQUITY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LIABILITIES &amp; EQUITY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</w:tbl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53" w:name="_Toc256000053"/>
      <w:r w:rsidRPr="00232B16">
        <w:rPr>
          <w:rFonts w:eastAsia="Calibri"/>
          <w:i w:val="0"/>
          <w:sz w:val="14"/>
          <w:szCs w:val="14"/>
        </w:rPr>
        <w:t>Cash Flow Statement Table</w:t>
      </w:r>
      <w:bookmarkEnd w:id="53"/>
    </w:p>
    <w:tbl>
      <w:tblPr>
        <w:tblW w:w="5000" w:type="pct"/>
        <w:tblLook w:val="04A0"/>
      </w:tblPr>
      <w:tblGrid>
        <w:gridCol w:w="5595"/>
        <w:gridCol w:w="821"/>
        <w:gridCol w:w="821"/>
        <w:gridCol w:w="821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ACTIVITIES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Net Income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Gain or Loss on Disposal of Asset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Accounts Receivable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Inventory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Accounts Payable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Sales Taxes Payable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Other Current Assets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Cash from Operating Activities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INVESTING &amp; FINANCING ACTIVITIES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Assets Purchased or Sold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Investments and Contributions Received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Short-Term Debt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Long-Term Debt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Dividends and Distributions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Cash from Investing &amp; Financing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Cash at Beginning of Period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Net Change in Cash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Cash at End of Period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</w:tbl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Cash Flow by Month</w:t>
      </w:r>
    </w:p>
    <w:p w:rsidR="004A1068" w:rsidRPr="00232B16" w:rsidRDefault="002F6FF4" w:rsidP="00232B16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2B3203">
        <w:rPr>
          <w:rFonts w:ascii="Arial" w:eastAsia="Cambria" w:hAnsi="Arial" w:cs="Arial"/>
          <w:sz w:val="14"/>
          <w:szCs w:val="14"/>
        </w:rPr>
        <w:pict>
          <v:shape id="_x0000_i1029" type="#_x0000_t75" style="width:400.5pt;height:300pt">
            <v:imagedata r:id="rId12" o:title=""/>
          </v:shape>
        </w:pict>
      </w: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lastRenderedPageBreak/>
        <w:t>Cash Flow by Year</w:t>
      </w:r>
    </w:p>
    <w:p w:rsidR="004A1068" w:rsidRPr="00232B16" w:rsidRDefault="002F6FF4" w:rsidP="00232B16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2B3203">
        <w:rPr>
          <w:rFonts w:ascii="Arial" w:eastAsia="Cambria" w:hAnsi="Arial" w:cs="Arial"/>
          <w:sz w:val="14"/>
          <w:szCs w:val="14"/>
        </w:rPr>
        <w:pict>
          <v:shape id="_x0000_i1030" type="#_x0000_t75" style="width:400.5pt;height:300pt">
            <v:imagedata r:id="rId13" o:title=""/>
          </v:shape>
        </w:pict>
      </w: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54" w:name="_Toc256000054"/>
      <w:r w:rsidRPr="00232B16">
        <w:rPr>
          <w:rFonts w:eastAsia="Calibri"/>
          <w:i w:val="0"/>
          <w:sz w:val="14"/>
          <w:szCs w:val="14"/>
        </w:rPr>
        <w:t>Financial Ratio Table</w:t>
      </w:r>
      <w:bookmarkEnd w:id="54"/>
    </w:p>
    <w:tbl>
      <w:tblPr>
        <w:tblW w:w="5000" w:type="pct"/>
        <w:tblLook w:val="04A0"/>
      </w:tblPr>
      <w:tblGrid>
        <w:gridCol w:w="4320"/>
        <w:gridCol w:w="1246"/>
        <w:gridCol w:w="1246"/>
        <w:gridCol w:w="1246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Projected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As of Period's End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Liquidity Analysis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Net working capital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Current ratio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Quick ratio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Profitability Analysis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Gross profit margin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Operating profit margin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Net profit margin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Debt Ratios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Debt to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Debt to equity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Investment Measures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ROI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0%</w:t>
            </w:r>
          </w:p>
        </w:tc>
      </w:tr>
    </w:tbl>
    <w:p w:rsidR="004A1068" w:rsidRPr="00232B16" w:rsidRDefault="009A2266" w:rsidP="00232B16">
      <w:pPr>
        <w:spacing w:line="360" w:lineRule="auto"/>
        <w:rPr>
          <w:rFonts w:ascii="Arial" w:hAnsi="Arial" w:cs="Arial"/>
          <w:sz w:val="14"/>
          <w:szCs w:val="14"/>
        </w:rPr>
        <w:sectPr w:rsidR="004A1068" w:rsidRPr="00232B16" w:rsidSect="00232B16">
          <w:pgSz w:w="12240" w:h="15840"/>
          <w:pgMar w:top="505" w:right="2742" w:bottom="1440" w:left="1440" w:header="578" w:footer="708" w:gutter="0"/>
          <w:pgNumType w:start="1"/>
          <w:cols w:space="708"/>
          <w:docGrid w:linePitch="360"/>
        </w:sectPr>
      </w:pPr>
      <w:r w:rsidRPr="00232B16">
        <w:rPr>
          <w:rFonts w:ascii="Arial" w:eastAsia="Cambria" w:hAnsi="Arial" w:cs="Arial"/>
          <w:sz w:val="14"/>
          <w:szCs w:val="14"/>
        </w:rPr>
        <w:br w:type="page"/>
      </w:r>
    </w:p>
    <w:p w:rsidR="004A1068" w:rsidRPr="00232B16" w:rsidRDefault="009A2266" w:rsidP="00232B16">
      <w:pPr>
        <w:pStyle w:val="Heading1"/>
        <w:spacing w:line="360" w:lineRule="auto"/>
        <w:rPr>
          <w:sz w:val="14"/>
          <w:szCs w:val="14"/>
        </w:rPr>
      </w:pPr>
      <w:bookmarkStart w:id="55" w:name="_Toc256000055"/>
      <w:r w:rsidRPr="00232B16">
        <w:rPr>
          <w:rFonts w:eastAsia="Calibri"/>
          <w:sz w:val="14"/>
          <w:szCs w:val="14"/>
        </w:rPr>
        <w:lastRenderedPageBreak/>
        <w:t>Appendix</w:t>
      </w:r>
      <w:bookmarkEnd w:id="55"/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56" w:name="_Toc256000056"/>
      <w:r w:rsidRPr="00232B16">
        <w:rPr>
          <w:rFonts w:eastAsia="Calibri"/>
          <w:i w:val="0"/>
          <w:sz w:val="14"/>
          <w:szCs w:val="14"/>
        </w:rPr>
        <w:t>Sales Forecast</w:t>
      </w:r>
      <w:bookmarkEnd w:id="56"/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Table (With Monthly Detail)</w:t>
      </w:r>
    </w:p>
    <w:tbl>
      <w:tblPr>
        <w:tblW w:w="5000" w:type="pct"/>
        <w:tblLook w:val="04A0"/>
      </w:tblPr>
      <w:tblGrid>
        <w:gridCol w:w="2403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877"/>
        <w:gridCol w:w="877"/>
        <w:gridCol w:w="877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M12</w:t>
            </w:r>
          </w:p>
        </w:tc>
      </w:tr>
      <w:tr w:rsidR="004A1068" w:rsidRPr="00232B16">
        <w:trPr>
          <w:gridAfter w:val="3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Units 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gridAfter w:val="3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Price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gridAfter w:val="3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Sales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Direct Cost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Margin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Margin 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2403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877"/>
        <w:gridCol w:w="877"/>
        <w:gridCol w:w="877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M12</w:t>
            </w:r>
          </w:p>
        </w:tc>
      </w:tr>
      <w:tr w:rsidR="004A1068" w:rsidRPr="00232B16">
        <w:trPr>
          <w:gridAfter w:val="3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Units 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gridAfter w:val="3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Price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gridAfter w:val="3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Sales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lastRenderedPageBreak/>
              <w:t>Direct Cost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Direct Cost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Margin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Margin 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2403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877"/>
        <w:gridCol w:w="877"/>
        <w:gridCol w:w="877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M12</w:t>
            </w:r>
          </w:p>
        </w:tc>
      </w:tr>
      <w:tr w:rsidR="004A1068" w:rsidRPr="00232B16">
        <w:trPr>
          <w:gridAfter w:val="3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Units 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gridAfter w:val="3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Price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gridAfter w:val="3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Sales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Direct Cost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Margin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Margin 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6021"/>
        <w:gridCol w:w="1879"/>
        <w:gridCol w:w="1879"/>
        <w:gridCol w:w="1879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Unit 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Price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lastRenderedPageBreak/>
              <w:t>Sales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Sales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 Per Unit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Direct Cost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Profit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Profit 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(0%)</w:t>
            </w:r>
          </w:p>
        </w:tc>
      </w:tr>
    </w:tbl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57" w:name="_Toc256000057"/>
      <w:r w:rsidRPr="00232B16">
        <w:rPr>
          <w:rFonts w:eastAsia="Calibri"/>
          <w:i w:val="0"/>
          <w:sz w:val="14"/>
          <w:szCs w:val="14"/>
        </w:rPr>
        <w:t>Personnel Plan</w:t>
      </w:r>
      <w:bookmarkEnd w:id="57"/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Personnel Table (With Monthly Detail)</w:t>
      </w:r>
    </w:p>
    <w:tbl>
      <w:tblPr>
        <w:tblW w:w="5000" w:type="pct"/>
        <w:tblLook w:val="04A0"/>
      </w:tblPr>
      <w:tblGrid>
        <w:gridCol w:w="814"/>
        <w:gridCol w:w="863"/>
        <w:gridCol w:w="863"/>
        <w:gridCol w:w="862"/>
        <w:gridCol w:w="862"/>
        <w:gridCol w:w="862"/>
        <w:gridCol w:w="862"/>
        <w:gridCol w:w="862"/>
        <w:gridCol w:w="862"/>
        <w:gridCol w:w="862"/>
        <w:gridCol w:w="1028"/>
        <w:gridCol w:w="1028"/>
        <w:gridCol w:w="1028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814"/>
        <w:gridCol w:w="863"/>
        <w:gridCol w:w="863"/>
        <w:gridCol w:w="862"/>
        <w:gridCol w:w="862"/>
        <w:gridCol w:w="862"/>
        <w:gridCol w:w="862"/>
        <w:gridCol w:w="862"/>
        <w:gridCol w:w="862"/>
        <w:gridCol w:w="862"/>
        <w:gridCol w:w="1028"/>
        <w:gridCol w:w="1028"/>
        <w:gridCol w:w="1028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814"/>
        <w:gridCol w:w="863"/>
        <w:gridCol w:w="863"/>
        <w:gridCol w:w="862"/>
        <w:gridCol w:w="862"/>
        <w:gridCol w:w="862"/>
        <w:gridCol w:w="862"/>
        <w:gridCol w:w="862"/>
        <w:gridCol w:w="862"/>
        <w:gridCol w:w="862"/>
        <w:gridCol w:w="1028"/>
        <w:gridCol w:w="1028"/>
        <w:gridCol w:w="1028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2481"/>
        <w:gridCol w:w="3059"/>
        <w:gridCol w:w="3059"/>
        <w:gridCol w:w="3059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58" w:name="_Toc256000058"/>
      <w:r w:rsidRPr="00232B16">
        <w:rPr>
          <w:rFonts w:eastAsia="Calibri"/>
          <w:i w:val="0"/>
          <w:sz w:val="14"/>
          <w:szCs w:val="14"/>
        </w:rPr>
        <w:lastRenderedPageBreak/>
        <w:t>Budget</w:t>
      </w:r>
      <w:bookmarkEnd w:id="58"/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Budget Table (With Monthly Detail)</w:t>
      </w:r>
    </w:p>
    <w:tbl>
      <w:tblPr>
        <w:tblW w:w="5000" w:type="pct"/>
        <w:tblLook w:val="04A0"/>
      </w:tblPr>
      <w:tblGrid>
        <w:gridCol w:w="3342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723"/>
        <w:gridCol w:w="723"/>
        <w:gridCol w:w="723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M12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Salary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Expenses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Long-term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Other Current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Dividends and Distributions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M12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Salary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Expenses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Long-term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lastRenderedPageBreak/>
              <w:t>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Other Current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Dividends and Distributions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M12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Salary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Expenses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Long-term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Other Current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Dividends and Distributions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9A2266" w:rsidP="00232B16">
      <w:pPr>
        <w:spacing w:line="360" w:lineRule="auto"/>
        <w:rPr>
          <w:rFonts w:ascii="Arial" w:hAnsi="Arial" w:cs="Arial"/>
          <w:sz w:val="14"/>
          <w:szCs w:val="14"/>
        </w:rPr>
      </w:pPr>
      <w:r w:rsidRPr="00232B16">
        <w:rPr>
          <w:rFonts w:ascii="Arial" w:eastAsia="Cambria" w:hAnsi="Arial" w:cs="Arial"/>
          <w:sz w:val="14"/>
          <w:szCs w:val="14"/>
        </w:rPr>
        <w:br w:type="page"/>
      </w:r>
    </w:p>
    <w:tbl>
      <w:tblPr>
        <w:tblW w:w="5000" w:type="pct"/>
        <w:tblLook w:val="04A0"/>
      </w:tblPr>
      <w:tblGrid>
        <w:gridCol w:w="7230"/>
        <w:gridCol w:w="1476"/>
        <w:gridCol w:w="1476"/>
        <w:gridCol w:w="1476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Salary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Expenses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Long-term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Other Current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Dividends and Distributions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59" w:name="_Toc256000059"/>
      <w:r w:rsidRPr="00232B16">
        <w:rPr>
          <w:rFonts w:eastAsia="Calibri"/>
          <w:i w:val="0"/>
          <w:sz w:val="14"/>
          <w:szCs w:val="14"/>
        </w:rPr>
        <w:t>Loans and Investments</w:t>
      </w:r>
      <w:bookmarkEnd w:id="59"/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Loans and Investments Table (With Monthly Detail)</w:t>
      </w:r>
    </w:p>
    <w:tbl>
      <w:tblPr>
        <w:tblW w:w="5000" w:type="pct"/>
        <w:tblLook w:val="04A0"/>
      </w:tblPr>
      <w:tblGrid>
        <w:gridCol w:w="2727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847"/>
        <w:gridCol w:w="847"/>
        <w:gridCol w:w="847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Amount Received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2727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847"/>
        <w:gridCol w:w="847"/>
        <w:gridCol w:w="847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Amount Received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2727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847"/>
        <w:gridCol w:w="847"/>
        <w:gridCol w:w="847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Amount Received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6435"/>
        <w:gridCol w:w="1741"/>
        <w:gridCol w:w="1741"/>
        <w:gridCol w:w="1741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Amount Received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</w:tbl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60" w:name="_Toc256000060"/>
      <w:r w:rsidRPr="00232B16">
        <w:rPr>
          <w:rFonts w:eastAsia="Calibri"/>
          <w:i w:val="0"/>
          <w:sz w:val="14"/>
          <w:szCs w:val="14"/>
        </w:rPr>
        <w:t>Profit and Loss Statement</w:t>
      </w:r>
      <w:bookmarkEnd w:id="60"/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Profit and Loss Statement (With Monthly Detail)</w:t>
      </w:r>
    </w:p>
    <w:tbl>
      <w:tblPr>
        <w:tblW w:w="5000" w:type="pct"/>
        <w:tblLook w:val="04A0"/>
      </w:tblPr>
      <w:tblGrid>
        <w:gridCol w:w="4012"/>
        <w:gridCol w:w="627"/>
        <w:gridCol w:w="628"/>
        <w:gridCol w:w="628"/>
        <w:gridCol w:w="628"/>
        <w:gridCol w:w="628"/>
        <w:gridCol w:w="628"/>
        <w:gridCol w:w="628"/>
        <w:gridCol w:w="628"/>
        <w:gridCol w:w="628"/>
        <w:gridCol w:w="665"/>
        <w:gridCol w:w="665"/>
        <w:gridCol w:w="665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Revenue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Gross Profit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Profit 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Salary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Expensed Portion of 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lastRenderedPageBreak/>
              <w:t>Total Operating Expenses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Income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Other Expenses (&amp; Other Income)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Loss (or Gain) on Sale of Asset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Interest Expense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Other Expenses (&amp; Other Income)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Income Before Income Tax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Income Taxes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Income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Income / Sales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4012"/>
        <w:gridCol w:w="627"/>
        <w:gridCol w:w="628"/>
        <w:gridCol w:w="628"/>
        <w:gridCol w:w="628"/>
        <w:gridCol w:w="628"/>
        <w:gridCol w:w="628"/>
        <w:gridCol w:w="628"/>
        <w:gridCol w:w="628"/>
        <w:gridCol w:w="628"/>
        <w:gridCol w:w="665"/>
        <w:gridCol w:w="665"/>
        <w:gridCol w:w="665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Revenue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Gross Profit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Profit 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Salary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Expensed Portion of 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Operating Expenses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Income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Other Expenses (&amp; Other Income)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Loss (or Gain) on Sale of Asset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Interest Expense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Other Expenses (&amp; Other Income)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Income Before Income Tax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Income Taxes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Income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Income / Sales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4012"/>
        <w:gridCol w:w="627"/>
        <w:gridCol w:w="628"/>
        <w:gridCol w:w="628"/>
        <w:gridCol w:w="628"/>
        <w:gridCol w:w="628"/>
        <w:gridCol w:w="628"/>
        <w:gridCol w:w="628"/>
        <w:gridCol w:w="628"/>
        <w:gridCol w:w="628"/>
        <w:gridCol w:w="665"/>
        <w:gridCol w:w="665"/>
        <w:gridCol w:w="665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Revenue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Direct Cost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Gross Profit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Gross Profit 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(0%)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Salary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Employee Related Expenses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Expensed Portion of 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Operating Expenses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Income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Other Expenses (&amp; Other Income)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Loss (or Gain) on Sale of Asset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Interest Expense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Other Expenses (&amp; Other Income)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Income Before Income Tax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Income Taxes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Income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Income / Sales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0%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61" w:name="_Toc256000061"/>
      <w:r w:rsidRPr="00232B16">
        <w:rPr>
          <w:rFonts w:eastAsia="Calibri"/>
          <w:i w:val="0"/>
          <w:sz w:val="14"/>
          <w:szCs w:val="14"/>
        </w:rPr>
        <w:t>Balance Sheet</w:t>
      </w:r>
      <w:bookmarkEnd w:id="61"/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Balance Sheet (With Monthly Detail)</w:t>
      </w:r>
    </w:p>
    <w:tbl>
      <w:tblPr>
        <w:tblW w:w="5000" w:type="pct"/>
        <w:tblLook w:val="04A0"/>
      </w:tblPr>
      <w:tblGrid>
        <w:gridCol w:w="2812"/>
        <w:gridCol w:w="1567"/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  <w:gridCol w:w="690"/>
        <w:gridCol w:w="690"/>
        <w:gridCol w:w="690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As of Period's End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Starting Balances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Accumulated Depreciation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Current Liabilities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Liabilities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Paid-in Capital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Retained Earnings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Profit and Loss - Current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Owner's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lastRenderedPageBreak/>
              <w:t>Total Liabilities &amp;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2812"/>
        <w:gridCol w:w="1567"/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  <w:gridCol w:w="690"/>
        <w:gridCol w:w="690"/>
        <w:gridCol w:w="690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As of Period's End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Starting Balances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Accumulated Depreciation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Current Liabilities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Liabilities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Paid-in Capital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Retained Earnings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Profit and Loss - Current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Owner's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Liabilities &amp;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2812"/>
        <w:gridCol w:w="1567"/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  <w:gridCol w:w="690"/>
        <w:gridCol w:w="690"/>
        <w:gridCol w:w="690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As of Period's End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Starting Balances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M12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Accumulated Depreciation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Current Liabilities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Liabilities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Paid-in Capital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Retained Earnings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Profit and Loss - Current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Owner's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Liabilities &amp;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mbria"/>
          <w:sz w:val="14"/>
          <w:szCs w:val="14"/>
        </w:rPr>
        <w:br w:type="page"/>
      </w:r>
      <w:r w:rsidRPr="00232B16">
        <w:rPr>
          <w:rFonts w:eastAsia="Calibri"/>
          <w:sz w:val="14"/>
          <w:szCs w:val="14"/>
        </w:rPr>
        <w:lastRenderedPageBreak/>
        <w:t>Balance Sheet Table</w:t>
      </w:r>
    </w:p>
    <w:tbl>
      <w:tblPr>
        <w:tblW w:w="5000" w:type="pct"/>
        <w:tblLook w:val="04A0"/>
      </w:tblPr>
      <w:tblGrid>
        <w:gridCol w:w="5387"/>
        <w:gridCol w:w="2947"/>
        <w:gridCol w:w="1108"/>
        <w:gridCol w:w="1108"/>
        <w:gridCol w:w="1108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As of Period's End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Starting Balances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Accumulated Depreciation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Long Term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ASSETS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Current Liabilities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LIABILITIES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Paid-in Capital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Retained Earnings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Profit and Loss - Current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OWNER'S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TOTAL LIABILITIES &amp; EQUITY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</w:tbl>
    <w:p w:rsidR="004A1068" w:rsidRPr="00232B16" w:rsidRDefault="009A2266" w:rsidP="00232B16">
      <w:pPr>
        <w:pStyle w:val="Heading2"/>
        <w:spacing w:line="360" w:lineRule="auto"/>
        <w:rPr>
          <w:sz w:val="14"/>
          <w:szCs w:val="14"/>
        </w:rPr>
      </w:pPr>
      <w:bookmarkStart w:id="62" w:name="_Toc256000062"/>
      <w:r w:rsidRPr="00232B16">
        <w:rPr>
          <w:rFonts w:eastAsia="Calibri"/>
          <w:i w:val="0"/>
          <w:sz w:val="14"/>
          <w:szCs w:val="14"/>
        </w:rPr>
        <w:t>Cash Flow Statement</w:t>
      </w:r>
      <w:bookmarkEnd w:id="62"/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libri"/>
          <w:sz w:val="14"/>
          <w:szCs w:val="14"/>
        </w:rPr>
        <w:t>Cash Flow Statement (With Monthly Detail)</w:t>
      </w:r>
    </w:p>
    <w:tbl>
      <w:tblPr>
        <w:tblW w:w="5000" w:type="pct"/>
        <w:tblLook w:val="04A0"/>
      </w:tblPr>
      <w:tblGrid>
        <w:gridCol w:w="4149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712"/>
        <w:gridCol w:w="712"/>
        <w:gridCol w:w="712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Y1 M12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Net Income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Gain or Loss on Disposal of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Cash Flow from Operations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INVESTING &amp; FINANCING 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 xml:space="preserve"> Long-Term Assets Purchased or Sold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Investments and Contributions Received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Change in 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Cash Flow from Investing &amp; Financing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Cash at Beginning of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Net Change in 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Cash at End of Period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4149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712"/>
        <w:gridCol w:w="712"/>
        <w:gridCol w:w="712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Y2 M12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Net Income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Gain or Loss on Disposal of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Cash Flow from Operations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lastRenderedPageBreak/>
              <w:t>INVESTING &amp; FINANCING 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 xml:space="preserve"> Long-Term Assets Purchased or Sold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Investments and Contributions Received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Cash Flow from Investing &amp; Financing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Cash at Beginning of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Net Change in 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Cash at End of Period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4149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712"/>
        <w:gridCol w:w="712"/>
        <w:gridCol w:w="712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Year3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M3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M4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M5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M6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M7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M8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M9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Y3 M12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Net Income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Gain or Loss on Disposal of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Change in 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Cash Flow from Operations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gridAfter w:val="9"/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INVESTING &amp; FINANCING 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 xml:space="preserve"> Long-Term Assets Purchased or Sold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Investments and Contributions Received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Cash Flow from Investing &amp; Financing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Cash at Beginning of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Net Change in 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Cash at End of Period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p w:rsidR="004A1068" w:rsidRPr="00232B16" w:rsidRDefault="009A2266" w:rsidP="00232B16">
      <w:pPr>
        <w:pStyle w:val="Heading3"/>
        <w:spacing w:line="360" w:lineRule="auto"/>
        <w:rPr>
          <w:sz w:val="14"/>
          <w:szCs w:val="14"/>
        </w:rPr>
      </w:pPr>
      <w:r w:rsidRPr="00232B16">
        <w:rPr>
          <w:rFonts w:eastAsia="Cambria"/>
          <w:sz w:val="14"/>
          <w:szCs w:val="14"/>
        </w:rPr>
        <w:br w:type="page"/>
      </w:r>
      <w:r w:rsidRPr="00232B16">
        <w:rPr>
          <w:rFonts w:eastAsia="Calibri"/>
          <w:sz w:val="14"/>
          <w:szCs w:val="14"/>
        </w:rPr>
        <w:lastRenderedPageBreak/>
        <w:t>Cash Flow Statement Table</w:t>
      </w:r>
    </w:p>
    <w:tbl>
      <w:tblPr>
        <w:tblW w:w="5000" w:type="pct"/>
        <w:tblLook w:val="04A0"/>
      </w:tblPr>
      <w:tblGrid>
        <w:gridCol w:w="8094"/>
        <w:gridCol w:w="1188"/>
        <w:gridCol w:w="1188"/>
        <w:gridCol w:w="1188"/>
      </w:tblGrid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1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2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Year 3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OPERATING 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Net Income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Depreciation and Amortization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Gain or Loss on Disposal of Asset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Accounts Receivable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Inventory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Accounts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Sales Taxes Payable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Other Current Assets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Cash from Operating Activities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INVESTING &amp; FINANCING ACTIVITIES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4A1068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Long-Term Assets Purchased or Sold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Investments and Contributions Received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Short-Term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Change in Long-Term Debt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Dividends and Distributions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Net Cash from Investing &amp; Financing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lastRenderedPageBreak/>
              <w:t>Cash at Beginning of Period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ind w:left="300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Net Change in Cash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sz w:val="14"/>
                <w:szCs w:val="14"/>
              </w:rPr>
              <w:t>$0</w:t>
            </w:r>
          </w:p>
        </w:tc>
      </w:tr>
      <w:tr w:rsidR="004A1068" w:rsidRPr="00232B16">
        <w:trPr>
          <w:trHeight w:val="448"/>
        </w:trPr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Cash at End of Period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  <w:tc>
          <w:tcPr>
            <w:tcW w:w="0" w:type="auto"/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68" w:rsidRPr="00232B16" w:rsidRDefault="009A2266" w:rsidP="00232B16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32B16">
              <w:rPr>
                <w:rFonts w:ascii="Arial" w:eastAsia="Calibri" w:hAnsi="Arial" w:cs="Arial"/>
                <w:b/>
                <w:sz w:val="14"/>
                <w:szCs w:val="14"/>
              </w:rPr>
              <w:t>$0</w:t>
            </w:r>
          </w:p>
        </w:tc>
      </w:tr>
    </w:tbl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  <w:sectPr w:rsidR="004A1068" w:rsidRPr="00232B16" w:rsidSect="00232B16">
          <w:headerReference w:type="default" r:id="rId14"/>
          <w:footerReference w:type="default" r:id="rId15"/>
          <w:pgSz w:w="15840" w:h="12240" w:orient="landscape"/>
          <w:pgMar w:top="505" w:right="2742" w:bottom="1440" w:left="1440" w:header="578" w:footer="708" w:gutter="0"/>
          <w:cols w:space="708"/>
          <w:docGrid w:linePitch="360"/>
        </w:sectPr>
      </w:pPr>
    </w:p>
    <w:p w:rsidR="004A1068" w:rsidRPr="00232B16" w:rsidRDefault="009A2266" w:rsidP="00232B16">
      <w:pPr>
        <w:pStyle w:val="Heading1"/>
        <w:spacing w:line="360" w:lineRule="auto"/>
        <w:rPr>
          <w:sz w:val="14"/>
          <w:szCs w:val="14"/>
        </w:rPr>
      </w:pPr>
      <w:bookmarkStart w:id="63" w:name="_Toc256000063"/>
      <w:r w:rsidRPr="00232B16">
        <w:rPr>
          <w:rFonts w:eastAsia="Calibri"/>
          <w:sz w:val="14"/>
          <w:szCs w:val="14"/>
        </w:rPr>
        <w:lastRenderedPageBreak/>
        <w:t>Glossary</w:t>
      </w:r>
      <w:bookmarkEnd w:id="63"/>
    </w:p>
    <w:p w:rsidR="004A1068" w:rsidRPr="00232B16" w:rsidRDefault="004A1068" w:rsidP="00232B16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4A1068" w:rsidRPr="00232B16" w:rsidSect="00232B16">
      <w:pgSz w:w="12240" w:h="15840"/>
      <w:pgMar w:top="505" w:right="2742" w:bottom="1440" w:left="1440" w:header="57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A3" w:rsidRDefault="005D42A3" w:rsidP="004A1068">
      <w:r>
        <w:separator/>
      </w:r>
    </w:p>
  </w:endnote>
  <w:endnote w:type="continuationSeparator" w:id="1">
    <w:p w:rsidR="005D42A3" w:rsidRDefault="005D42A3" w:rsidP="004A1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68" w:rsidRDefault="002B3203">
    <w:pPr>
      <w:pStyle w:val="TableofContentFooter"/>
    </w:pPr>
    <w:r w:rsidRPr="002B3203">
      <w:rPr>
        <w:rFonts w:ascii="Cambria" w:eastAsia="Cambria" w:hAnsi="Cambria" w:cs="Cambria"/>
        <w:sz w:val="22"/>
      </w:rPr>
      <w:pict>
        <v:line id="_x0000_s2050" style="position:absolute;z-index:251659264" from="-8pt,1pt" to="473.9pt,1pt"/>
      </w:pict>
    </w:r>
    <w:r w:rsidR="009A2266">
      <w:rPr>
        <w:rFonts w:ascii="Calibri" w:eastAsia="Calibri" w:hAnsi="Calibri" w:cs="Calibri"/>
        <w:b/>
        <w:sz w:val="18"/>
      </w:rPr>
      <w:t>CONFIDENTIAL</w:t>
    </w:r>
    <w:r w:rsidR="009A2266">
      <w:rPr>
        <w:rFonts w:ascii="Calibri" w:eastAsia="Calibri" w:hAnsi="Calibri" w:cs="Calibri"/>
        <w:sz w:val="18"/>
      </w:rPr>
      <w:t xml:space="preserve"> - This document is strictly confidential and the information and ideas shared within the business plan are not to be re-distributed, shared, or copied without written consent of the owner.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68" w:rsidRDefault="002B3203">
    <w:pPr>
      <w:pStyle w:val="TableofContentFooter"/>
    </w:pPr>
    <w:r w:rsidRPr="002B3203">
      <w:rPr>
        <w:rFonts w:ascii="Cambria" w:eastAsia="Cambria" w:hAnsi="Cambria" w:cs="Cambria"/>
        <w:sz w:val="22"/>
      </w:rPr>
      <w:pict>
        <v:line id="_x0000_s2052" style="position:absolute;z-index:251661312" from="-8pt,1pt" to="652.45pt,1pt"/>
      </w:pict>
    </w:r>
    <w:r w:rsidR="009A2266">
      <w:rPr>
        <w:rFonts w:ascii="Calibri" w:eastAsia="Calibri" w:hAnsi="Calibri" w:cs="Calibri"/>
        <w:b/>
        <w:sz w:val="18"/>
      </w:rPr>
      <w:t>CONFIDENTIAL</w:t>
    </w:r>
    <w:r w:rsidR="009A2266">
      <w:rPr>
        <w:rFonts w:ascii="Calibri" w:eastAsia="Calibri" w:hAnsi="Calibri" w:cs="Calibri"/>
        <w:sz w:val="18"/>
      </w:rPr>
      <w:t xml:space="preserve"> - This document is strictly confidential and the information and ideas shared within the business plan are not to be re-distributed, shared, or copied without written consent of the owner.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A3" w:rsidRDefault="005D42A3" w:rsidP="004A1068">
      <w:r>
        <w:separator/>
      </w:r>
    </w:p>
  </w:footnote>
  <w:footnote w:type="continuationSeparator" w:id="1">
    <w:p w:rsidR="005D42A3" w:rsidRDefault="005D42A3" w:rsidP="004A1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274"/>
    </w:tblGrid>
    <w:tr w:rsidR="004A1068">
      <w:trPr>
        <w:trHeight w:val="901"/>
      </w:trPr>
      <w:tc>
        <w:tcPr>
          <w:tcW w:w="0" w:type="auto"/>
          <w:vAlign w:val="center"/>
        </w:tcPr>
        <w:p w:rsidR="004A1068" w:rsidRDefault="004A1068">
          <w:pPr>
            <w:pStyle w:val="CoverHeaderTable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726"/>
      <w:gridCol w:w="4548"/>
    </w:tblGrid>
    <w:tr w:rsidR="004A1068">
      <w:trPr>
        <w:trHeight w:val="448"/>
      </w:trPr>
      <w:tc>
        <w:tcPr>
          <w:tcW w:w="0" w:type="auto"/>
          <w:vAlign w:val="center"/>
        </w:tcPr>
        <w:p w:rsidR="004A1068" w:rsidRDefault="004A1068">
          <w:pPr>
            <w:pStyle w:val="TableofContentHeaderTitleTableTitle"/>
          </w:pPr>
        </w:p>
      </w:tc>
      <w:tc>
        <w:tcPr>
          <w:tcW w:w="0" w:type="auto"/>
          <w:vAlign w:val="center"/>
        </w:tcPr>
        <w:p w:rsidR="004A1068" w:rsidRDefault="002B3203">
          <w:pPr>
            <w:pStyle w:val="TableofContentHeaderTitleTablePageNumber"/>
            <w:jc w:val="right"/>
          </w:pPr>
          <w:r>
            <w:rPr>
              <w:rFonts w:ascii="Calibri" w:eastAsia="Calibri" w:hAnsi="Calibri" w:cs="Calibri"/>
              <w:b/>
              <w:sz w:val="22"/>
            </w:rPr>
            <w:fldChar w:fldCharType="begin"/>
          </w:r>
          <w:r w:rsidR="009A2266">
            <w:rPr>
              <w:rFonts w:ascii="Calibri" w:eastAsia="Calibri" w:hAnsi="Calibri" w:cs="Calibri"/>
              <w:b/>
              <w:sz w:val="22"/>
            </w:rPr>
            <w:instrText>PAGE</w:instrText>
          </w:r>
          <w:r>
            <w:rPr>
              <w:rFonts w:ascii="Calibri" w:eastAsia="Calibri" w:hAnsi="Calibri" w:cs="Calibri"/>
              <w:b/>
              <w:sz w:val="22"/>
            </w:rPr>
            <w:fldChar w:fldCharType="separate"/>
          </w:r>
          <w:r w:rsidR="002F6FF4">
            <w:rPr>
              <w:rFonts w:ascii="Calibri" w:eastAsia="Calibri" w:hAnsi="Calibri" w:cs="Calibri"/>
              <w:b/>
              <w:noProof/>
              <w:sz w:val="22"/>
            </w:rPr>
            <w:t>4</w:t>
          </w:r>
          <w:r>
            <w:rPr>
              <w:rFonts w:ascii="Calibri" w:eastAsia="Calibri" w:hAnsi="Calibri" w:cs="Calibri"/>
              <w:b/>
              <w:sz w:val="22"/>
            </w:rPr>
            <w:fldChar w:fldCharType="end"/>
          </w:r>
        </w:p>
      </w:tc>
    </w:tr>
  </w:tbl>
  <w:p w:rsidR="004A1068" w:rsidRDefault="002B3203">
    <w:r w:rsidRPr="002B3203">
      <w:rPr>
        <w:rFonts w:ascii="Cambria" w:eastAsia="Cambria" w:hAnsi="Cambria" w:cs="Cambria"/>
        <w:sz w:val="22"/>
      </w:rPr>
      <w:pict>
        <v:line id="_x0000_s2049" style="position:absolute;z-index:251658240;mso-position-horizontal-relative:text;mso-position-vertical-relative:text" from="-8pt,-13pt" to="473.9pt,-13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04"/>
      <w:gridCol w:w="11354"/>
    </w:tblGrid>
    <w:tr w:rsidR="004A1068">
      <w:trPr>
        <w:trHeight w:val="448"/>
      </w:trPr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A1068" w:rsidRDefault="004A1068">
          <w:pPr>
            <w:pStyle w:val="TableofContentHeaderTitleTableTitle"/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A1068" w:rsidRDefault="002B3203">
          <w:pPr>
            <w:pStyle w:val="TableofContentHeaderTitleTablePageNumber"/>
            <w:jc w:val="right"/>
          </w:pPr>
          <w:r>
            <w:rPr>
              <w:rFonts w:ascii="Calibri" w:eastAsia="Calibri" w:hAnsi="Calibri" w:cs="Calibri"/>
              <w:b/>
              <w:sz w:val="22"/>
            </w:rPr>
            <w:fldChar w:fldCharType="begin"/>
          </w:r>
          <w:r w:rsidR="009A2266">
            <w:rPr>
              <w:rFonts w:ascii="Calibri" w:eastAsia="Calibri" w:hAnsi="Calibri" w:cs="Calibri"/>
              <w:b/>
              <w:sz w:val="22"/>
            </w:rPr>
            <w:instrText>PAGE</w:instrText>
          </w:r>
          <w:r>
            <w:rPr>
              <w:rFonts w:ascii="Calibri" w:eastAsia="Calibri" w:hAnsi="Calibri" w:cs="Calibri"/>
              <w:b/>
              <w:sz w:val="22"/>
            </w:rPr>
            <w:fldChar w:fldCharType="separate"/>
          </w:r>
          <w:r w:rsidR="002F6FF4">
            <w:rPr>
              <w:rFonts w:ascii="Calibri" w:eastAsia="Calibri" w:hAnsi="Calibri" w:cs="Calibri"/>
              <w:b/>
              <w:noProof/>
              <w:sz w:val="22"/>
            </w:rPr>
            <w:t>37</w:t>
          </w:r>
          <w:r>
            <w:rPr>
              <w:rFonts w:ascii="Calibri" w:eastAsia="Calibri" w:hAnsi="Calibri" w:cs="Calibri"/>
              <w:b/>
              <w:sz w:val="22"/>
            </w:rPr>
            <w:fldChar w:fldCharType="end"/>
          </w:r>
        </w:p>
      </w:tc>
    </w:tr>
  </w:tbl>
  <w:p w:rsidR="004A1068" w:rsidRDefault="002B3203">
    <w:r w:rsidRPr="002B3203">
      <w:rPr>
        <w:rFonts w:ascii="Cambria" w:eastAsia="Cambria" w:hAnsi="Cambria" w:cs="Cambria"/>
        <w:sz w:val="22"/>
      </w:rPr>
      <w:pict>
        <v:line id="_x0000_s2051" style="position:absolute;z-index:251660288;mso-position-horizontal-relative:text;mso-position-vertical-relative:text" from="-8pt,-13pt" to="652.45pt,-13pt" fillcolor="red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068"/>
    <w:rsid w:val="00232B16"/>
    <w:rsid w:val="002B3203"/>
    <w:rsid w:val="002F6FF4"/>
    <w:rsid w:val="004A1068"/>
    <w:rsid w:val="005D42A3"/>
    <w:rsid w:val="009A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068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nancialTable">
    <w:name w:val="Financial Table"/>
    <w:rsid w:val="004A1068"/>
  </w:style>
  <w:style w:type="paragraph" w:customStyle="1" w:styleId="CoverHeaderTable">
    <w:name w:val="Cover Header Table"/>
    <w:rsid w:val="004A1068"/>
  </w:style>
  <w:style w:type="paragraph" w:customStyle="1" w:styleId="CoverConfidential">
    <w:name w:val="Cover Confidential"/>
    <w:rsid w:val="004A1068"/>
  </w:style>
  <w:style w:type="paragraph" w:customStyle="1" w:styleId="CoverHeader1">
    <w:name w:val="Cover Header 1"/>
    <w:rsid w:val="004A1068"/>
  </w:style>
  <w:style w:type="paragraph" w:customStyle="1" w:styleId="CoverTagline">
    <w:name w:val="Cover Tagline"/>
    <w:rsid w:val="004A1068"/>
  </w:style>
  <w:style w:type="paragraph" w:customStyle="1" w:styleId="CoverDescription">
    <w:name w:val="Cover Description"/>
    <w:rsid w:val="004A1068"/>
  </w:style>
  <w:style w:type="paragraph" w:customStyle="1" w:styleId="CoverCompanyInformation">
    <w:name w:val="Cover Company Information"/>
    <w:rsid w:val="004A1068"/>
  </w:style>
  <w:style w:type="paragraph" w:customStyle="1" w:styleId="TableofContentHeaderTitleTableTitle">
    <w:name w:val="Table of Content Header Title Table Title"/>
    <w:rsid w:val="004A1068"/>
  </w:style>
  <w:style w:type="paragraph" w:customStyle="1" w:styleId="TableofContentHeaderTitleTablePageNumber">
    <w:name w:val="Table of Content Header Title Table Page Number"/>
    <w:rsid w:val="004A1068"/>
    <w:pPr>
      <w:spacing w:before="360" w:after="400"/>
      <w:jc w:val="center"/>
    </w:pPr>
  </w:style>
  <w:style w:type="paragraph" w:customStyle="1" w:styleId="TableofContentFooter">
    <w:name w:val="Table of Content Footer"/>
    <w:rsid w:val="004A1068"/>
    <w:pPr>
      <w:spacing w:before="100"/>
    </w:pPr>
  </w:style>
  <w:style w:type="paragraph" w:customStyle="1" w:styleId="TableofContentTitle">
    <w:name w:val="Table of Content Title"/>
    <w:rsid w:val="004A1068"/>
  </w:style>
  <w:style w:type="paragraph" w:styleId="TOC1">
    <w:name w:val="toc 1"/>
    <w:basedOn w:val="Normal"/>
    <w:next w:val="Normal"/>
    <w:autoRedefine/>
    <w:rsid w:val="00805BCE"/>
    <w:pPr>
      <w:spacing w:before="400" w:after="200"/>
    </w:pPr>
    <w:rPr>
      <w:rFonts w:ascii="Calibri" w:eastAsia="Calibri" w:hAnsi="Calibri" w:cs="Calibri"/>
      <w:b/>
      <w:sz w:val="28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TOC2">
    <w:name w:val="toc 2"/>
    <w:basedOn w:val="Normal"/>
    <w:next w:val="Normal"/>
    <w:autoRedefine/>
    <w:rsid w:val="00805BCE"/>
    <w:pPr>
      <w:spacing w:before="100" w:after="100"/>
      <w:ind w:left="50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Bblabs</cp:lastModifiedBy>
  <cp:revision>3</cp:revision>
  <dcterms:created xsi:type="dcterms:W3CDTF">2015-08-25T21:00:00Z</dcterms:created>
  <dcterms:modified xsi:type="dcterms:W3CDTF">2015-08-28T15:38:00Z</dcterms:modified>
</cp:coreProperties>
</file>