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322E8" w:rsidRDefault="008322E8" w:rsidP="008322E8">
      <w:pPr>
        <w:spacing w:line="360" w:lineRule="auto"/>
        <w:jc w:val="center"/>
        <w:rPr>
          <w:rFonts w:ascii="Arial" w:hAnsi="Arial" w:cs="Arial"/>
          <w:b/>
          <w:sz w:val="14"/>
          <w:szCs w:val="14"/>
        </w:rPr>
      </w:pPr>
      <w:r w:rsidRPr="008322E8">
        <w:rPr>
          <w:rFonts w:ascii="Arial" w:hAnsi="Arial" w:cs="Arial"/>
          <w:b/>
          <w:sz w:val="14"/>
          <w:szCs w:val="14"/>
        </w:rPr>
        <w:t>Wedding Consultant Business Plan</w:t>
      </w:r>
    </w:p>
    <w:p w:rsidR="008322E8" w:rsidRPr="008322E8" w:rsidRDefault="008322E8" w:rsidP="008322E8">
      <w:pPr>
        <w:spacing w:line="360" w:lineRule="auto"/>
        <w:jc w:val="both"/>
        <w:rPr>
          <w:rFonts w:ascii="Arial" w:hAnsi="Arial" w:cs="Arial"/>
          <w:b/>
          <w:sz w:val="14"/>
          <w:szCs w:val="14"/>
        </w:rPr>
      </w:pPr>
      <w:r w:rsidRPr="008322E8">
        <w:rPr>
          <w:rFonts w:ascii="Arial" w:hAnsi="Arial" w:cs="Arial"/>
          <w:b/>
          <w:sz w:val="14"/>
          <w:szCs w:val="14"/>
        </w:rPr>
        <w:t>Executive Summary</w:t>
      </w:r>
    </w:p>
    <w:p w:rsidR="008322E8" w:rsidRPr="008322E8" w:rsidRDefault="008322E8" w:rsidP="008322E8">
      <w:pPr>
        <w:spacing w:line="360" w:lineRule="auto"/>
        <w:jc w:val="both"/>
        <w:rPr>
          <w:rFonts w:ascii="Arial" w:hAnsi="Arial" w:cs="Arial"/>
          <w:sz w:val="14"/>
          <w:szCs w:val="14"/>
        </w:rPr>
      </w:pPr>
      <w:r w:rsidRPr="008322E8">
        <w:rPr>
          <w:rFonts w:ascii="Arial" w:hAnsi="Arial" w:cs="Arial"/>
          <w:sz w:val="14"/>
          <w:szCs w:val="14"/>
        </w:rPr>
        <w:t>TLC Wedding Consultants is a full service company that provides complete consulting services for weddings, holy unions and anniversaries. Our consultants are experienced and dedicated professionals with many years of event planning experience. TLC is unique in that we give our clients our undivided attention. We listen to their needs and work with them to create the event of their dreams. Our clients' wishes become our commands. So whether our client wants a Western, Tropical, Las Vegas or more traditional wedding, we can help. Our services include weddings, honeymoons, receptions, anniversary consultations, budget planning, answers to etiquette questions, as well as full-service referrals to florists, hair stylists, entertainers, musicians, etc.</w:t>
      </w:r>
    </w:p>
    <w:p w:rsidR="008322E8" w:rsidRPr="008322E8" w:rsidRDefault="008322E8" w:rsidP="008322E8">
      <w:pPr>
        <w:spacing w:line="360" w:lineRule="auto"/>
        <w:jc w:val="both"/>
        <w:rPr>
          <w:rFonts w:ascii="Arial" w:hAnsi="Arial" w:cs="Arial"/>
          <w:b/>
          <w:sz w:val="14"/>
          <w:szCs w:val="14"/>
        </w:rPr>
      </w:pPr>
      <w:r w:rsidRPr="008322E8">
        <w:rPr>
          <w:rFonts w:ascii="Arial" w:hAnsi="Arial" w:cs="Arial"/>
          <w:b/>
          <w:sz w:val="14"/>
          <w:szCs w:val="14"/>
        </w:rPr>
        <w:t>1.1 Mission</w:t>
      </w:r>
    </w:p>
    <w:p w:rsidR="008322E8" w:rsidRPr="008322E8" w:rsidRDefault="008322E8" w:rsidP="008322E8">
      <w:pPr>
        <w:spacing w:line="360" w:lineRule="auto"/>
        <w:jc w:val="both"/>
        <w:rPr>
          <w:rFonts w:ascii="Arial" w:hAnsi="Arial" w:cs="Arial"/>
          <w:sz w:val="14"/>
          <w:szCs w:val="14"/>
        </w:rPr>
      </w:pPr>
      <w:r w:rsidRPr="008322E8">
        <w:rPr>
          <w:rFonts w:ascii="Arial" w:hAnsi="Arial" w:cs="Arial"/>
          <w:sz w:val="14"/>
          <w:szCs w:val="14"/>
        </w:rPr>
        <w:t>TLC Wedding Consultants is a full service company that provides complete consulting services for weddings, holy unions and anniversaries. Our consultants are experienced and dedicated professionals with many years of event planning experience. TLC is unique in that we give our clients our undivided attention. We listen to their needs and work with them to create the event of their dreams. Our clients' wishes become our commands. So whether our client wants a Western, Tropical, Las Vegas or more traditional wedding or anniversary party, we can help. Our services include weddings, honeymoons, receptions, anniversary consultations, budget planning, answers to etiquette questions, as well as full-service referrals to florists, hair stylists, entertainers, musicians, etc.</w:t>
      </w:r>
    </w:p>
    <w:p w:rsidR="008322E8" w:rsidRPr="008322E8" w:rsidRDefault="008322E8" w:rsidP="008322E8">
      <w:pPr>
        <w:spacing w:line="360" w:lineRule="auto"/>
        <w:jc w:val="both"/>
        <w:rPr>
          <w:rFonts w:ascii="Arial" w:hAnsi="Arial" w:cs="Arial"/>
          <w:b/>
          <w:sz w:val="14"/>
          <w:szCs w:val="14"/>
        </w:rPr>
      </w:pPr>
      <w:r w:rsidRPr="008322E8">
        <w:rPr>
          <w:rFonts w:ascii="Arial" w:hAnsi="Arial" w:cs="Arial"/>
          <w:b/>
          <w:sz w:val="14"/>
          <w:szCs w:val="14"/>
        </w:rPr>
        <w:t>1.2 Objectives</w:t>
      </w:r>
    </w:p>
    <w:p w:rsidR="008322E8" w:rsidRPr="008322E8" w:rsidRDefault="008322E8" w:rsidP="008322E8">
      <w:pPr>
        <w:spacing w:line="360" w:lineRule="auto"/>
        <w:jc w:val="both"/>
        <w:rPr>
          <w:rFonts w:ascii="Arial" w:hAnsi="Arial" w:cs="Arial"/>
          <w:sz w:val="14"/>
          <w:szCs w:val="14"/>
        </w:rPr>
      </w:pPr>
      <w:r w:rsidRPr="008322E8">
        <w:rPr>
          <w:rFonts w:ascii="Arial" w:hAnsi="Arial" w:cs="Arial"/>
          <w:sz w:val="14"/>
          <w:szCs w:val="14"/>
        </w:rPr>
        <w:t>Whether this is our client's first wedding, a renewal of their vows or their anniversary, we want every detail of their event to be both a pleasurable and a memorable experience. Therefore we offer a host of packages and services specifically tailored to the needs of each couple. We are confident that this business venture will be a success and we estimate that our net income will increase modestly by the second year.</w:t>
      </w:r>
    </w:p>
    <w:p w:rsidR="008322E8" w:rsidRPr="008322E8" w:rsidRDefault="008322E8" w:rsidP="008322E8">
      <w:pPr>
        <w:spacing w:line="360" w:lineRule="auto"/>
        <w:jc w:val="both"/>
        <w:rPr>
          <w:rFonts w:ascii="Arial" w:hAnsi="Arial" w:cs="Arial"/>
          <w:b/>
          <w:sz w:val="14"/>
          <w:szCs w:val="14"/>
        </w:rPr>
      </w:pPr>
      <w:r w:rsidRPr="008322E8">
        <w:rPr>
          <w:rFonts w:ascii="Arial" w:hAnsi="Arial" w:cs="Arial"/>
          <w:b/>
          <w:sz w:val="14"/>
          <w:szCs w:val="14"/>
        </w:rPr>
        <w:t>1.3 Keys to Success</w:t>
      </w:r>
    </w:p>
    <w:p w:rsidR="008322E8" w:rsidRPr="008322E8" w:rsidRDefault="008322E8" w:rsidP="008322E8">
      <w:pPr>
        <w:spacing w:line="360" w:lineRule="auto"/>
        <w:jc w:val="both"/>
        <w:rPr>
          <w:rFonts w:ascii="Arial" w:hAnsi="Arial" w:cs="Arial"/>
          <w:sz w:val="14"/>
          <w:szCs w:val="14"/>
        </w:rPr>
      </w:pPr>
      <w:r w:rsidRPr="008322E8">
        <w:rPr>
          <w:rFonts w:ascii="Arial" w:hAnsi="Arial" w:cs="Arial"/>
          <w:sz w:val="14"/>
          <w:szCs w:val="14"/>
        </w:rPr>
        <w:t>The keys to our success are as follows:</w:t>
      </w:r>
    </w:p>
    <w:p w:rsidR="008322E8" w:rsidRPr="008322E8" w:rsidRDefault="008322E8" w:rsidP="008322E8">
      <w:pPr>
        <w:spacing w:line="360" w:lineRule="auto"/>
        <w:jc w:val="both"/>
        <w:rPr>
          <w:rFonts w:ascii="Arial" w:hAnsi="Arial" w:cs="Arial"/>
          <w:sz w:val="14"/>
          <w:szCs w:val="14"/>
        </w:rPr>
      </w:pPr>
      <w:r w:rsidRPr="008322E8">
        <w:rPr>
          <w:rFonts w:ascii="Arial" w:hAnsi="Arial" w:cs="Arial"/>
          <w:sz w:val="14"/>
          <w:szCs w:val="14"/>
        </w:rPr>
        <w:t>Service our clients' needs promptly and efficiently.</w:t>
      </w:r>
    </w:p>
    <w:p w:rsidR="008322E8" w:rsidRPr="008322E8" w:rsidRDefault="008322E8" w:rsidP="008322E8">
      <w:pPr>
        <w:spacing w:line="360" w:lineRule="auto"/>
        <w:jc w:val="both"/>
        <w:rPr>
          <w:rFonts w:ascii="Arial" w:hAnsi="Arial" w:cs="Arial"/>
          <w:sz w:val="14"/>
          <w:szCs w:val="14"/>
        </w:rPr>
      </w:pPr>
      <w:r w:rsidRPr="008322E8">
        <w:rPr>
          <w:rFonts w:ascii="Arial" w:hAnsi="Arial" w:cs="Arial"/>
          <w:sz w:val="14"/>
          <w:szCs w:val="14"/>
        </w:rPr>
        <w:t xml:space="preserve">Maintain </w:t>
      </w:r>
      <w:proofErr w:type="gramStart"/>
      <w:r w:rsidRPr="008322E8">
        <w:rPr>
          <w:rFonts w:ascii="Arial" w:hAnsi="Arial" w:cs="Arial"/>
          <w:sz w:val="14"/>
          <w:szCs w:val="14"/>
        </w:rPr>
        <w:t>an excellent working relationships</w:t>
      </w:r>
      <w:proofErr w:type="gramEnd"/>
      <w:r w:rsidRPr="008322E8">
        <w:rPr>
          <w:rFonts w:ascii="Arial" w:hAnsi="Arial" w:cs="Arial"/>
          <w:sz w:val="14"/>
          <w:szCs w:val="14"/>
        </w:rPr>
        <w:t xml:space="preserve"> with vendors such as florists, hair salons and bridal shops.</w:t>
      </w:r>
    </w:p>
    <w:p w:rsidR="008322E8" w:rsidRPr="008322E8" w:rsidRDefault="008322E8" w:rsidP="008322E8">
      <w:pPr>
        <w:spacing w:line="360" w:lineRule="auto"/>
        <w:jc w:val="both"/>
        <w:rPr>
          <w:rFonts w:ascii="Arial" w:hAnsi="Arial" w:cs="Arial"/>
          <w:sz w:val="14"/>
          <w:szCs w:val="14"/>
        </w:rPr>
      </w:pPr>
      <w:r w:rsidRPr="008322E8">
        <w:rPr>
          <w:rFonts w:ascii="Arial" w:hAnsi="Arial" w:cs="Arial"/>
          <w:sz w:val="14"/>
          <w:szCs w:val="14"/>
        </w:rPr>
        <w:t>Maintain a professional image at all times.</w:t>
      </w:r>
    </w:p>
    <w:sectPr w:rsidR="008322E8" w:rsidRPr="008322E8" w:rsidSect="008322E8">
      <w:pgSz w:w="12240" w:h="15840"/>
      <w:pgMar w:top="1440" w:right="36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22E8"/>
    <w:rsid w:val="008322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Template.net</dc:creator>
  <cp:keywords/>
  <dc:description/>
  <cp:lastModifiedBy>BlueBerry Labs</cp:lastModifiedBy>
  <cp:revision>2</cp:revision>
  <dcterms:created xsi:type="dcterms:W3CDTF">2015-08-07T12:37:00Z</dcterms:created>
  <dcterms:modified xsi:type="dcterms:W3CDTF">2015-08-07T12:38:00Z</dcterms:modified>
</cp:coreProperties>
</file>