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8A4" w:rsidRPr="007158A4" w:rsidRDefault="007158A4" w:rsidP="007158A4">
      <w:pPr>
        <w:spacing w:line="480" w:lineRule="auto"/>
        <w:rPr>
          <w:rFonts w:ascii="Arial" w:hAnsi="Arial" w:cs="Arial"/>
          <w:b/>
          <w:sz w:val="20"/>
          <w:szCs w:val="20"/>
        </w:rPr>
      </w:pPr>
      <w:r w:rsidRPr="007158A4">
        <w:rPr>
          <w:rFonts w:ascii="Arial" w:hAnsi="Arial" w:cs="Arial"/>
          <w:b/>
          <w:sz w:val="20"/>
          <w:szCs w:val="20"/>
        </w:rPr>
        <w:t xml:space="preserve">Websites Privacy Policy </w:t>
      </w:r>
    </w:p>
    <w:p w:rsidR="007158A4" w:rsidRDefault="007158A4" w:rsidP="007158A4">
      <w:pPr>
        <w:spacing w:line="480" w:lineRule="auto"/>
        <w:rPr>
          <w:rFonts w:ascii="Arial" w:hAnsi="Arial" w:cs="Arial"/>
          <w:sz w:val="20"/>
          <w:szCs w:val="20"/>
        </w:rPr>
      </w:pPr>
      <w:r w:rsidRPr="007158A4">
        <w:rPr>
          <w:rFonts w:ascii="Arial" w:hAnsi="Arial" w:cs="Arial"/>
          <w:sz w:val="20"/>
          <w:szCs w:val="20"/>
        </w:rPr>
        <w:t xml:space="preserve">Last Updated: August 2, 2013 </w:t>
      </w:r>
    </w:p>
    <w:p w:rsidR="007158A4" w:rsidRDefault="007158A4" w:rsidP="007158A4">
      <w:pPr>
        <w:spacing w:line="480" w:lineRule="auto"/>
        <w:rPr>
          <w:rFonts w:ascii="Arial" w:hAnsi="Arial" w:cs="Arial"/>
          <w:sz w:val="20"/>
          <w:szCs w:val="20"/>
        </w:rPr>
      </w:pPr>
      <w:r w:rsidRPr="007158A4">
        <w:rPr>
          <w:rFonts w:ascii="Arial" w:hAnsi="Arial" w:cs="Arial"/>
          <w:sz w:val="20"/>
          <w:szCs w:val="20"/>
        </w:rPr>
        <w:t>This privacy policy applies to all websites and web services operated by Mozilla Corporation or the Mozilla Foundation unless the website or service has a separate privacy policy. Since the Mozilla Corporation and the Mozilla Foundation individually operate these sites but share many of the same privacy practices, we will refer to them collectively as “Mozilla” in this policy when describing practices that apply to both of them. We have separate privacy policies for our products and services (e.g., the Mozilla Firefox Privacy Policy).</w:t>
      </w:r>
    </w:p>
    <w:p w:rsidR="007158A4" w:rsidRPr="007158A4" w:rsidRDefault="007158A4" w:rsidP="007158A4">
      <w:pPr>
        <w:spacing w:line="480" w:lineRule="auto"/>
        <w:rPr>
          <w:rFonts w:ascii="Arial" w:hAnsi="Arial" w:cs="Arial"/>
          <w:b/>
          <w:sz w:val="20"/>
          <w:szCs w:val="20"/>
        </w:rPr>
      </w:pPr>
      <w:r w:rsidRPr="007158A4">
        <w:rPr>
          <w:rFonts w:ascii="Arial" w:hAnsi="Arial" w:cs="Arial"/>
          <w:b/>
          <w:sz w:val="20"/>
          <w:szCs w:val="20"/>
        </w:rPr>
        <w:t xml:space="preserve"> Website Visitors</w:t>
      </w:r>
    </w:p>
    <w:p w:rsidR="007158A4" w:rsidRDefault="007158A4" w:rsidP="007158A4">
      <w:pPr>
        <w:spacing w:line="480" w:lineRule="auto"/>
        <w:rPr>
          <w:rFonts w:ascii="Arial" w:hAnsi="Arial" w:cs="Arial"/>
          <w:sz w:val="20"/>
          <w:szCs w:val="20"/>
        </w:rPr>
      </w:pPr>
      <w:r w:rsidRPr="007158A4">
        <w:rPr>
          <w:rFonts w:ascii="Arial" w:hAnsi="Arial" w:cs="Arial"/>
          <w:sz w:val="20"/>
          <w:szCs w:val="20"/>
        </w:rPr>
        <w:t xml:space="preserve"> Except as described below, Mozilla does not collect or require visitors to its websites to furnish personally identifying information such as names, email addresses, and phone numbers. Like most website operators, Mozilla does collect non-personally identifying information of the sort that web browsers and servers typically make available, such as the browser type, operating system, language preference, referring site and date and time of each visitor request. Mozilla also collects potentially personally identifying information like Internet Protocol (IP) addresses, which are non-personally identifying in and of themselves but could be used in conjunction with other information to personally identify users. </w:t>
      </w:r>
    </w:p>
    <w:p w:rsidR="007158A4" w:rsidRDefault="007158A4" w:rsidP="007158A4">
      <w:pPr>
        <w:spacing w:line="480" w:lineRule="auto"/>
        <w:rPr>
          <w:rFonts w:ascii="Arial" w:hAnsi="Arial" w:cs="Arial"/>
          <w:sz w:val="20"/>
          <w:szCs w:val="20"/>
        </w:rPr>
      </w:pPr>
      <w:r w:rsidRPr="007158A4">
        <w:rPr>
          <w:rFonts w:ascii="Arial" w:hAnsi="Arial" w:cs="Arial"/>
          <w:sz w:val="20"/>
          <w:szCs w:val="20"/>
        </w:rPr>
        <w:t xml:space="preserve">Mozilla's purpose in collecting this information is to better understand how Mozilla's visitors use its websites. To that end, Mozilla may share potentially-personally identifying information with its employees, contractors, service providers, and subsidiaries and related organizations. Mozilla may also release its results of such analyses of non-personally identifying information about visitors by publishing a report on website usage trends. Otherwise, Mozilla will not publicly release </w:t>
      </w:r>
      <w:proofErr w:type="spellStart"/>
      <w:r w:rsidRPr="007158A4">
        <w:rPr>
          <w:rFonts w:ascii="Arial" w:hAnsi="Arial" w:cs="Arial"/>
          <w:sz w:val="20"/>
          <w:szCs w:val="20"/>
        </w:rPr>
        <w:t>potentiallypersonally</w:t>
      </w:r>
      <w:proofErr w:type="spellEnd"/>
      <w:r w:rsidRPr="007158A4">
        <w:rPr>
          <w:rFonts w:ascii="Arial" w:hAnsi="Arial" w:cs="Arial"/>
          <w:sz w:val="20"/>
          <w:szCs w:val="20"/>
        </w:rPr>
        <w:t xml:space="preserve"> identifying information except under the same circumstances as Mozilla releases personally identifying information. Those circumstances are explained below. </w:t>
      </w:r>
    </w:p>
    <w:p w:rsidR="007158A4" w:rsidRPr="007158A4" w:rsidRDefault="007158A4" w:rsidP="007158A4">
      <w:pPr>
        <w:spacing w:line="480" w:lineRule="auto"/>
        <w:rPr>
          <w:rFonts w:ascii="Arial" w:hAnsi="Arial" w:cs="Arial"/>
          <w:b/>
          <w:sz w:val="20"/>
          <w:szCs w:val="20"/>
        </w:rPr>
      </w:pPr>
      <w:r w:rsidRPr="007158A4">
        <w:rPr>
          <w:rFonts w:ascii="Arial" w:hAnsi="Arial" w:cs="Arial"/>
          <w:b/>
          <w:sz w:val="20"/>
          <w:szCs w:val="20"/>
        </w:rPr>
        <w:lastRenderedPageBreak/>
        <w:t xml:space="preserve">Community Members </w:t>
      </w:r>
    </w:p>
    <w:p w:rsidR="0066132C" w:rsidRPr="007158A4" w:rsidRDefault="007158A4" w:rsidP="007158A4">
      <w:pPr>
        <w:spacing w:line="480" w:lineRule="auto"/>
        <w:rPr>
          <w:rFonts w:ascii="Arial" w:hAnsi="Arial" w:cs="Arial"/>
          <w:sz w:val="20"/>
          <w:szCs w:val="20"/>
        </w:rPr>
      </w:pPr>
      <w:r w:rsidRPr="007158A4">
        <w:rPr>
          <w:rFonts w:ascii="Arial" w:hAnsi="Arial" w:cs="Arial"/>
          <w:sz w:val="20"/>
          <w:szCs w:val="20"/>
        </w:rPr>
        <w:t>Certain members of the Mozilla community (contributors, customers, etc.) choose to interact with Mozilla in ways that require Mozilla and others to know more about them. The amount and type of information that Mozilla gathers from those members depends on the nature of the interaction. For example, members who wish to post content to certain portions of Mozilla's websites or participate in live chat session(s) are asked to provide usernames that are used to identify content as having been posted by a particular member (who is identified by the username).</w:t>
      </w:r>
    </w:p>
    <w:sectPr w:rsidR="0066132C" w:rsidRPr="007158A4" w:rsidSect="007158A4">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7158A4"/>
    <w:rsid w:val="0066132C"/>
    <w:rsid w:val="007158A4"/>
    <w:rsid w:val="00B020BC"/>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385</Words>
  <Characters>2200</Characters>
  <Application>Microsoft Office Word</Application>
  <DocSecurity>0</DocSecurity>
  <Lines>18</Lines>
  <Paragraphs>5</Paragraphs>
  <ScaleCrop>false</ScaleCrop>
  <Company/>
  <LinksUpToDate>false</LinksUpToDate>
  <CharactersWithSpaces>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2015-08-03T12:54:00Z</dcterms:created>
  <dcterms:modified xsi:type="dcterms:W3CDTF">2015-08-03T12:57:00Z</dcterms:modified>
</cp:coreProperties>
</file>