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0A2" w:rsidRPr="00ED30A2" w:rsidRDefault="00ED30A2">
      <w:pPr>
        <w:rPr>
          <w:rFonts w:ascii="Arial" w:hAnsi="Arial" w:cs="Arial"/>
          <w:sz w:val="20"/>
          <w:szCs w:val="20"/>
        </w:rPr>
      </w:pPr>
      <w:r w:rsidRPr="00ED30A2">
        <w:rPr>
          <w:rFonts w:ascii="Arial" w:hAnsi="Arial" w:cs="Arial"/>
          <w:sz w:val="20"/>
          <w:szCs w:val="20"/>
        </w:rPr>
        <w:t xml:space="preserve">Richard Basch Resume </w:t>
      </w:r>
    </w:p>
    <w:p w:rsidR="00ED30A2" w:rsidRPr="00ED30A2" w:rsidRDefault="00ED30A2">
      <w:pPr>
        <w:rPr>
          <w:rFonts w:ascii="Arial" w:hAnsi="Arial" w:cs="Arial"/>
          <w:sz w:val="20"/>
          <w:szCs w:val="20"/>
        </w:rPr>
      </w:pPr>
      <w:r w:rsidRPr="00ED30A2">
        <w:rPr>
          <w:rFonts w:ascii="Arial" w:hAnsi="Arial" w:cs="Arial"/>
          <w:sz w:val="20"/>
          <w:szCs w:val="20"/>
        </w:rPr>
        <w:t xml:space="preserve">725 24th St. </w:t>
      </w:r>
    </w:p>
    <w:p w:rsidR="00ED30A2" w:rsidRPr="00ED30A2" w:rsidRDefault="00ED30A2">
      <w:pPr>
        <w:rPr>
          <w:rFonts w:ascii="Arial" w:hAnsi="Arial" w:cs="Arial"/>
          <w:sz w:val="20"/>
          <w:szCs w:val="20"/>
        </w:rPr>
      </w:pPr>
      <w:r w:rsidRPr="00ED30A2">
        <w:rPr>
          <w:rFonts w:ascii="Arial" w:hAnsi="Arial" w:cs="Arial"/>
          <w:sz w:val="20"/>
          <w:szCs w:val="20"/>
        </w:rPr>
        <w:t>NW, Suite 202</w:t>
      </w:r>
    </w:p>
    <w:p w:rsidR="00ED30A2" w:rsidRPr="00ED30A2" w:rsidRDefault="00ED30A2">
      <w:pPr>
        <w:rPr>
          <w:rFonts w:ascii="Arial" w:hAnsi="Arial" w:cs="Arial"/>
          <w:sz w:val="20"/>
          <w:szCs w:val="20"/>
        </w:rPr>
      </w:pPr>
      <w:r w:rsidRPr="00ED30A2">
        <w:rPr>
          <w:rFonts w:ascii="Arial" w:hAnsi="Arial" w:cs="Arial"/>
          <w:sz w:val="20"/>
          <w:szCs w:val="20"/>
        </w:rPr>
        <w:t xml:space="preserve">Washington, DC 20037 202.955.7955 </w:t>
      </w:r>
    </w:p>
    <w:p w:rsidR="00ED30A2" w:rsidRPr="00ED30A2" w:rsidRDefault="00ED30A2">
      <w:pPr>
        <w:rPr>
          <w:rFonts w:ascii="Arial" w:hAnsi="Arial" w:cs="Arial"/>
          <w:sz w:val="20"/>
          <w:szCs w:val="20"/>
        </w:rPr>
      </w:pPr>
      <w:r w:rsidRPr="00ED30A2">
        <w:rPr>
          <w:rFonts w:ascii="Arial" w:hAnsi="Arial" w:cs="Arial"/>
          <w:sz w:val="20"/>
          <w:szCs w:val="20"/>
        </w:rPr>
        <w:t xml:space="preserve">rb@richardbasch.com </w:t>
      </w:r>
    </w:p>
    <w:p w:rsidR="00ED30A2" w:rsidRPr="00ED30A2" w:rsidRDefault="00ED30A2">
      <w:pPr>
        <w:rPr>
          <w:rFonts w:ascii="Arial" w:hAnsi="Arial" w:cs="Arial"/>
          <w:sz w:val="20"/>
          <w:szCs w:val="20"/>
        </w:rPr>
      </w:pPr>
      <w:r w:rsidRPr="00ED30A2">
        <w:rPr>
          <w:rFonts w:ascii="Arial" w:hAnsi="Arial" w:cs="Arial"/>
          <w:sz w:val="20"/>
          <w:szCs w:val="20"/>
        </w:rPr>
        <w:t xml:space="preserve">Education: Antioch College, Yellow Springs, </w:t>
      </w:r>
    </w:p>
    <w:p w:rsidR="00ED30A2" w:rsidRPr="00ED30A2" w:rsidRDefault="00ED30A2">
      <w:pPr>
        <w:rPr>
          <w:rFonts w:ascii="Arial" w:hAnsi="Arial" w:cs="Arial"/>
          <w:sz w:val="20"/>
          <w:szCs w:val="20"/>
        </w:rPr>
      </w:pPr>
      <w:r w:rsidRPr="00ED30A2">
        <w:rPr>
          <w:rFonts w:ascii="Arial" w:hAnsi="Arial" w:cs="Arial"/>
          <w:sz w:val="20"/>
          <w:szCs w:val="20"/>
        </w:rPr>
        <w:t xml:space="preserve">Ohio: 1968, </w:t>
      </w:r>
    </w:p>
    <w:p w:rsidR="00ED30A2" w:rsidRPr="00ED30A2" w:rsidRDefault="00ED30A2">
      <w:pPr>
        <w:rPr>
          <w:rFonts w:ascii="Arial" w:hAnsi="Arial" w:cs="Arial"/>
          <w:sz w:val="20"/>
          <w:szCs w:val="20"/>
        </w:rPr>
      </w:pPr>
      <w:r w:rsidRPr="00ED30A2">
        <w:rPr>
          <w:rFonts w:ascii="Arial" w:hAnsi="Arial" w:cs="Arial"/>
          <w:sz w:val="20"/>
          <w:szCs w:val="20"/>
        </w:rPr>
        <w:t xml:space="preserve">BA Theatre London International Film School, London, England: 1966, (MFA Equivalent) L'Universita di Belli Arti, Perugia, Italy: </w:t>
      </w:r>
    </w:p>
    <w:p w:rsidR="00ED30A2" w:rsidRPr="00ED30A2" w:rsidRDefault="00ED30A2">
      <w:pPr>
        <w:rPr>
          <w:rFonts w:ascii="Arial" w:hAnsi="Arial" w:cs="Arial"/>
          <w:sz w:val="20"/>
          <w:szCs w:val="20"/>
        </w:rPr>
      </w:pPr>
      <w:r w:rsidRPr="00ED30A2">
        <w:rPr>
          <w:rFonts w:ascii="Arial" w:hAnsi="Arial" w:cs="Arial"/>
          <w:sz w:val="20"/>
          <w:szCs w:val="20"/>
        </w:rPr>
        <w:t xml:space="preserve">Fine Arts courses </w:t>
      </w:r>
    </w:p>
    <w:p w:rsidR="00ED30A2" w:rsidRPr="00ED30A2" w:rsidRDefault="00ED30A2">
      <w:pPr>
        <w:rPr>
          <w:rFonts w:ascii="Arial" w:hAnsi="Arial" w:cs="Arial"/>
          <w:sz w:val="20"/>
          <w:szCs w:val="20"/>
        </w:rPr>
      </w:pPr>
      <w:r w:rsidRPr="00ED30A2">
        <w:rPr>
          <w:rFonts w:ascii="Arial" w:hAnsi="Arial" w:cs="Arial"/>
          <w:sz w:val="20"/>
          <w:szCs w:val="20"/>
        </w:rPr>
        <w:t xml:space="preserve">1965 T.E.S.O.L. certificate 2007, TESOL International, San Diego, CA. </w:t>
      </w:r>
    </w:p>
    <w:p w:rsidR="00ED30A2" w:rsidRPr="00ED30A2" w:rsidRDefault="00ED30A2">
      <w:pPr>
        <w:rPr>
          <w:rFonts w:ascii="Arial" w:hAnsi="Arial" w:cs="Arial"/>
          <w:sz w:val="20"/>
          <w:szCs w:val="20"/>
        </w:rPr>
      </w:pPr>
      <w:r w:rsidRPr="00ED30A2">
        <w:rPr>
          <w:rFonts w:ascii="Arial" w:hAnsi="Arial" w:cs="Arial"/>
          <w:sz w:val="20"/>
          <w:szCs w:val="20"/>
        </w:rPr>
        <w:t xml:space="preserve">Professional Experience: </w:t>
      </w:r>
    </w:p>
    <w:p w:rsidR="00ED30A2" w:rsidRPr="00ED30A2" w:rsidRDefault="00ED30A2" w:rsidP="00ED30A2">
      <w:pPr>
        <w:spacing w:line="360" w:lineRule="auto"/>
        <w:rPr>
          <w:rFonts w:ascii="Arial" w:hAnsi="Arial" w:cs="Arial"/>
          <w:sz w:val="20"/>
          <w:szCs w:val="20"/>
        </w:rPr>
      </w:pPr>
      <w:r w:rsidRPr="00ED30A2">
        <w:rPr>
          <w:rFonts w:ascii="Arial" w:hAnsi="Arial" w:cs="Arial"/>
          <w:sz w:val="20"/>
          <w:szCs w:val="20"/>
        </w:rPr>
        <w:t>1968-1969 American Film Institute, Washington, DC, Director of Filmmaker training and created the Internship Program. Subsequently was an intern on John and Mary, starring Dustin Hoffmann and Mia Farrow. Was trained by Peter Yates, the film’s director. 1969 Cinematographer on Patrol into the Unknown, a documentary about cannibals in New Guinea, an NBC TV Special Program produced by Lowell Thomas. 1970-1973:</w:t>
      </w:r>
    </w:p>
    <w:p w:rsidR="0066132C" w:rsidRPr="00ED30A2" w:rsidRDefault="00ED30A2" w:rsidP="00ED30A2">
      <w:pPr>
        <w:spacing w:line="360" w:lineRule="auto"/>
        <w:rPr>
          <w:rFonts w:ascii="Arial" w:hAnsi="Arial" w:cs="Arial"/>
          <w:sz w:val="20"/>
          <w:szCs w:val="20"/>
        </w:rPr>
      </w:pPr>
      <w:r w:rsidRPr="00ED30A2">
        <w:rPr>
          <w:rFonts w:ascii="Arial" w:hAnsi="Arial" w:cs="Arial"/>
          <w:sz w:val="20"/>
          <w:szCs w:val="20"/>
        </w:rPr>
        <w:t xml:space="preserve">Faculty, Rhode Island School of Design, taught classes in film history. 1972-1973: Director of Film Studies, Brown University, head of the film studies program, taught classes in film making and film history 1973-1975 The Indianapolis Museum of Art, consultant in film history, developed and presented a body of lectures about film history topics. 1976-1977 Producer/Managing Director, The Antioch Amphitheatre, Antioch College, Yellow Springs, Ohio produced two seasons of professional summer stock at this theater, one of the oldest repertory theaters’s in America. 1977 Guest Professor at Wittenberg University, Springfield, Ohio created curriculum and taught a course on still photography. 1977 Lived in Brussels, Belgium and worked as a free-lance photographer 1978 Hollywood, California worked as a freelance photographer while developing various movie projects. 1979 - 2003: Principal, Richard Basch Studio, Washington, D.C. The Studio created still photographs and television programs for: broadcast, public relations, advertising, unions, museums and design firms. It also made portraits for authors, actors, politicians, media personalities, and photography for models 2003-2007 writer/photographer of assignments from a variety of publications, Mexico Insider, 40+ Travel and Leisure, The Arizona Star, NPR’s The Savvy Traveler, Modern Maturity, The Baltimore Sun, Rudy </w:t>
      </w:r>
      <w:proofErr w:type="spellStart"/>
      <w:r w:rsidRPr="00ED30A2">
        <w:rPr>
          <w:rFonts w:ascii="Arial" w:hAnsi="Arial" w:cs="Arial"/>
          <w:sz w:val="20"/>
          <w:szCs w:val="20"/>
        </w:rPr>
        <w:t>Maxa’s</w:t>
      </w:r>
      <w:proofErr w:type="spellEnd"/>
      <w:r w:rsidRPr="00ED30A2">
        <w:rPr>
          <w:rFonts w:ascii="Arial" w:hAnsi="Arial" w:cs="Arial"/>
          <w:sz w:val="20"/>
          <w:szCs w:val="20"/>
        </w:rPr>
        <w:t xml:space="preserve"> Traveler</w:t>
      </w:r>
    </w:p>
    <w:sectPr w:rsidR="0066132C" w:rsidRPr="00ED30A2" w:rsidSect="00ED30A2">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ED30A2"/>
    <w:rsid w:val="0066132C"/>
    <w:rsid w:val="00E942ED"/>
    <w:rsid w:val="00EB6A8A"/>
    <w:rsid w:val="00ED3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2015-08-06T07:15:00Z</dcterms:created>
  <dcterms:modified xsi:type="dcterms:W3CDTF">2015-08-06T07:19:00Z</dcterms:modified>
</cp:coreProperties>
</file>