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5B" w:rsidRPr="00A3765B" w:rsidRDefault="00A3765B" w:rsidP="00A3765B">
      <w:pPr>
        <w:spacing w:line="360" w:lineRule="auto"/>
        <w:rPr>
          <w:rFonts w:ascii="Arial" w:hAnsi="Arial" w:cs="Arial"/>
          <w:sz w:val="20"/>
          <w:szCs w:val="20"/>
        </w:rPr>
      </w:pPr>
      <w:r w:rsidRPr="00A3765B">
        <w:rPr>
          <w:rFonts w:ascii="Arial" w:hAnsi="Arial" w:cs="Arial"/>
          <w:sz w:val="20"/>
          <w:szCs w:val="20"/>
        </w:rPr>
        <w:t xml:space="preserve">The Cancer Association of South Africa </w:t>
      </w:r>
    </w:p>
    <w:p w:rsidR="00A3765B" w:rsidRPr="00A3765B" w:rsidRDefault="00A3765B" w:rsidP="00A3765B">
      <w:pPr>
        <w:spacing w:line="360" w:lineRule="auto"/>
        <w:rPr>
          <w:rFonts w:ascii="Arial" w:hAnsi="Arial" w:cs="Arial"/>
          <w:sz w:val="20"/>
          <w:szCs w:val="20"/>
        </w:rPr>
      </w:pPr>
      <w:r w:rsidRPr="00A3765B">
        <w:rPr>
          <w:rFonts w:ascii="Arial" w:hAnsi="Arial" w:cs="Arial"/>
          <w:sz w:val="20"/>
          <w:szCs w:val="20"/>
        </w:rPr>
        <w:t xml:space="preserve">(Incorporated in the Republic of South Africa) </w:t>
      </w:r>
    </w:p>
    <w:p w:rsidR="00A3765B" w:rsidRPr="00A3765B" w:rsidRDefault="00A3765B" w:rsidP="00A3765B">
      <w:pPr>
        <w:spacing w:line="360" w:lineRule="auto"/>
        <w:rPr>
          <w:rFonts w:ascii="Arial" w:hAnsi="Arial" w:cs="Arial"/>
          <w:sz w:val="20"/>
          <w:szCs w:val="20"/>
        </w:rPr>
      </w:pPr>
      <w:r w:rsidRPr="00A3765B">
        <w:rPr>
          <w:rFonts w:ascii="Arial" w:hAnsi="Arial" w:cs="Arial"/>
          <w:sz w:val="20"/>
          <w:szCs w:val="20"/>
        </w:rPr>
        <w:t xml:space="preserve">(Registration No 1932/003720/08) </w:t>
      </w:r>
    </w:p>
    <w:p w:rsidR="00A3765B" w:rsidRPr="00A3765B" w:rsidRDefault="00A3765B" w:rsidP="00A3765B">
      <w:pPr>
        <w:spacing w:line="360" w:lineRule="auto"/>
        <w:rPr>
          <w:rFonts w:ascii="Arial" w:hAnsi="Arial" w:cs="Arial"/>
          <w:sz w:val="20"/>
          <w:szCs w:val="20"/>
        </w:rPr>
      </w:pPr>
      <w:r w:rsidRPr="00A3765B">
        <w:rPr>
          <w:rFonts w:ascii="Arial" w:hAnsi="Arial" w:cs="Arial"/>
          <w:sz w:val="20"/>
          <w:szCs w:val="20"/>
        </w:rPr>
        <w:t xml:space="preserve">(NPO Registration No 000-524 NPO) (“The Association”) </w:t>
      </w:r>
    </w:p>
    <w:p w:rsidR="00A3765B" w:rsidRPr="00A3765B" w:rsidRDefault="00A3765B" w:rsidP="00A3765B">
      <w:pPr>
        <w:spacing w:line="480" w:lineRule="auto"/>
        <w:rPr>
          <w:rFonts w:ascii="Arial" w:hAnsi="Arial" w:cs="Arial"/>
          <w:sz w:val="20"/>
          <w:szCs w:val="20"/>
        </w:rPr>
      </w:pPr>
      <w:r w:rsidRPr="00A3765B">
        <w:rPr>
          <w:rFonts w:ascii="Arial" w:hAnsi="Arial" w:cs="Arial"/>
          <w:sz w:val="20"/>
          <w:szCs w:val="20"/>
        </w:rPr>
        <w:t xml:space="preserve">NOTICE OF SPECIAL GENERAL MEETING </w:t>
      </w:r>
    </w:p>
    <w:p w:rsidR="00A3765B" w:rsidRPr="00A3765B" w:rsidRDefault="00A3765B" w:rsidP="00A3765B">
      <w:pPr>
        <w:spacing w:line="480" w:lineRule="auto"/>
        <w:rPr>
          <w:rFonts w:ascii="Arial" w:hAnsi="Arial" w:cs="Arial"/>
          <w:sz w:val="20"/>
          <w:szCs w:val="20"/>
        </w:rPr>
      </w:pPr>
      <w:r w:rsidRPr="00A3765B">
        <w:rPr>
          <w:rFonts w:ascii="Arial" w:hAnsi="Arial" w:cs="Arial"/>
          <w:sz w:val="20"/>
          <w:szCs w:val="20"/>
        </w:rPr>
        <w:t xml:space="preserve">Notice is hereby given that a SPECIAL GENERAL MEETING of members of the Cancer Association of South Africa will be held at CANSA’s Head Office, 26 Concorde Road West, Bedford view, Gauteng on Thursday, 24 March 2011 at 14h00 for the following business: </w:t>
      </w:r>
    </w:p>
    <w:p w:rsidR="00A3765B" w:rsidRPr="00A3765B" w:rsidRDefault="00A3765B" w:rsidP="00A3765B">
      <w:pPr>
        <w:pStyle w:val="ListParagraph"/>
        <w:numPr>
          <w:ilvl w:val="0"/>
          <w:numId w:val="1"/>
        </w:numPr>
        <w:spacing w:line="480" w:lineRule="auto"/>
        <w:rPr>
          <w:rFonts w:ascii="Arial" w:hAnsi="Arial" w:cs="Arial"/>
          <w:sz w:val="20"/>
          <w:szCs w:val="20"/>
        </w:rPr>
      </w:pPr>
      <w:r w:rsidRPr="00A3765B">
        <w:rPr>
          <w:rFonts w:ascii="Arial" w:hAnsi="Arial" w:cs="Arial"/>
          <w:sz w:val="20"/>
          <w:szCs w:val="20"/>
        </w:rPr>
        <w:t xml:space="preserve">To approve the revised Articles of Association to make provision for the changes in the governance structures in accordance with the recent re-aligned strategic direction of the organization to promote sustainability and growth General Meeting. </w:t>
      </w:r>
    </w:p>
    <w:p w:rsidR="00A3765B" w:rsidRPr="00A3765B" w:rsidRDefault="00A3765B" w:rsidP="00A3765B">
      <w:pPr>
        <w:pStyle w:val="ListParagraph"/>
        <w:numPr>
          <w:ilvl w:val="0"/>
          <w:numId w:val="1"/>
        </w:numPr>
        <w:spacing w:line="480" w:lineRule="auto"/>
        <w:rPr>
          <w:rFonts w:ascii="Arial" w:hAnsi="Arial" w:cs="Arial"/>
          <w:sz w:val="20"/>
          <w:szCs w:val="20"/>
        </w:rPr>
      </w:pPr>
      <w:r w:rsidRPr="00A3765B">
        <w:rPr>
          <w:rFonts w:ascii="Arial" w:hAnsi="Arial" w:cs="Arial"/>
          <w:sz w:val="20"/>
          <w:szCs w:val="20"/>
        </w:rPr>
        <w:t xml:space="preserve">The revised Articles of Association are available on the CANSA website (www.cansa.org.za) under the pillar CANSA in Focus, and then under About Us, Documents, AGMs &amp; Reports. For a copy of the revised Articles of Association, please email info@cansa.org.za or phone toll-free 0800 22 66 22 or see the website as above. </w:t>
      </w:r>
    </w:p>
    <w:p w:rsidR="00A3765B" w:rsidRPr="00A3765B" w:rsidRDefault="00A3765B" w:rsidP="00A3765B">
      <w:pPr>
        <w:pStyle w:val="ListParagraph"/>
        <w:spacing w:line="480" w:lineRule="auto"/>
        <w:rPr>
          <w:rFonts w:ascii="Arial" w:hAnsi="Arial" w:cs="Arial"/>
          <w:sz w:val="20"/>
          <w:szCs w:val="20"/>
        </w:rPr>
      </w:pPr>
      <w:r w:rsidRPr="00A3765B">
        <w:rPr>
          <w:rFonts w:ascii="Arial" w:hAnsi="Arial" w:cs="Arial"/>
          <w:sz w:val="20"/>
          <w:szCs w:val="20"/>
        </w:rPr>
        <w:t xml:space="preserve">BY ORDER OF THE BOARD OF DIRECTORS </w:t>
      </w:r>
    </w:p>
    <w:p w:rsidR="00A3765B" w:rsidRPr="00A3765B" w:rsidRDefault="00A3765B" w:rsidP="00A3765B">
      <w:pPr>
        <w:pStyle w:val="ListParagraph"/>
        <w:spacing w:line="480" w:lineRule="auto"/>
        <w:rPr>
          <w:rFonts w:ascii="Arial" w:hAnsi="Arial" w:cs="Arial"/>
          <w:sz w:val="20"/>
          <w:szCs w:val="20"/>
        </w:rPr>
      </w:pPr>
      <w:r w:rsidRPr="00A3765B">
        <w:rPr>
          <w:rFonts w:ascii="Arial" w:hAnsi="Arial" w:cs="Arial"/>
          <w:sz w:val="20"/>
          <w:szCs w:val="20"/>
        </w:rPr>
        <w:t xml:space="preserve">MR LYNDON JOHNSTONE </w:t>
      </w:r>
    </w:p>
    <w:p w:rsidR="00A3765B" w:rsidRPr="00A3765B" w:rsidRDefault="00A3765B" w:rsidP="00A3765B">
      <w:pPr>
        <w:pStyle w:val="ListParagraph"/>
        <w:spacing w:line="480" w:lineRule="auto"/>
        <w:rPr>
          <w:rFonts w:ascii="Arial" w:hAnsi="Arial" w:cs="Arial"/>
          <w:sz w:val="20"/>
          <w:szCs w:val="20"/>
        </w:rPr>
      </w:pPr>
      <w:r w:rsidRPr="00A3765B">
        <w:rPr>
          <w:rFonts w:ascii="Arial" w:hAnsi="Arial" w:cs="Arial"/>
          <w:sz w:val="20"/>
          <w:szCs w:val="20"/>
        </w:rPr>
        <w:t>Chairperson: Board of Directors Place:</w:t>
      </w:r>
    </w:p>
    <w:p w:rsidR="00A3765B" w:rsidRPr="00A3765B" w:rsidRDefault="00A3765B" w:rsidP="00A3765B">
      <w:pPr>
        <w:pStyle w:val="ListParagraph"/>
        <w:spacing w:line="480" w:lineRule="auto"/>
        <w:rPr>
          <w:rFonts w:ascii="Arial" w:hAnsi="Arial" w:cs="Arial"/>
          <w:sz w:val="20"/>
          <w:szCs w:val="20"/>
        </w:rPr>
      </w:pPr>
      <w:r w:rsidRPr="00A3765B">
        <w:rPr>
          <w:rFonts w:ascii="Arial" w:hAnsi="Arial" w:cs="Arial"/>
          <w:sz w:val="20"/>
          <w:szCs w:val="20"/>
        </w:rPr>
        <w:t xml:space="preserve"> CANSA Head Office, </w:t>
      </w:r>
      <w:proofErr w:type="spellStart"/>
      <w:r w:rsidRPr="00A3765B">
        <w:rPr>
          <w:rFonts w:ascii="Arial" w:hAnsi="Arial" w:cs="Arial"/>
          <w:sz w:val="20"/>
          <w:szCs w:val="20"/>
        </w:rPr>
        <w:t>Bedfordview</w:t>
      </w:r>
      <w:proofErr w:type="spellEnd"/>
      <w:r w:rsidRPr="00A3765B">
        <w:rPr>
          <w:rFonts w:ascii="Arial" w:hAnsi="Arial" w:cs="Arial"/>
          <w:sz w:val="20"/>
          <w:szCs w:val="20"/>
        </w:rPr>
        <w:t xml:space="preserve">, </w:t>
      </w:r>
    </w:p>
    <w:p w:rsidR="0066132C" w:rsidRPr="00A3765B" w:rsidRDefault="00A3765B" w:rsidP="00A3765B">
      <w:pPr>
        <w:pStyle w:val="ListParagraph"/>
        <w:spacing w:line="480" w:lineRule="auto"/>
        <w:rPr>
          <w:rFonts w:ascii="Arial" w:hAnsi="Arial" w:cs="Arial"/>
          <w:sz w:val="20"/>
          <w:szCs w:val="20"/>
        </w:rPr>
      </w:pPr>
      <w:r w:rsidRPr="00A3765B">
        <w:rPr>
          <w:rFonts w:ascii="Arial" w:hAnsi="Arial" w:cs="Arial"/>
          <w:sz w:val="20"/>
          <w:szCs w:val="20"/>
        </w:rPr>
        <w:t>Gauteng 3rd March 2011</w:t>
      </w:r>
    </w:p>
    <w:sectPr w:rsidR="0066132C" w:rsidRPr="00A3765B" w:rsidSect="00A3765B">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04508"/>
    <w:multiLevelType w:val="hybridMultilevel"/>
    <w:tmpl w:val="1AB2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A3765B"/>
    <w:rsid w:val="002E76D7"/>
    <w:rsid w:val="0066132C"/>
    <w:rsid w:val="00A3765B"/>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2015-08-11T19:17:00Z</dcterms:created>
  <dcterms:modified xsi:type="dcterms:W3CDTF">2015-08-11T19:20:00Z</dcterms:modified>
</cp:coreProperties>
</file>