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E6" w:rsidRPr="005F4FE6" w:rsidRDefault="005F4FE6" w:rsidP="005F4FE6">
      <w:pPr>
        <w:pStyle w:val="NormalWeb"/>
        <w:shd w:val="clear" w:color="auto" w:fill="FFFFFF"/>
        <w:spacing w:line="360" w:lineRule="auto"/>
        <w:rPr>
          <w:rFonts w:ascii="Arial" w:hAnsi="Arial" w:cs="Arial"/>
          <w:color w:val="252525"/>
          <w:sz w:val="20"/>
          <w:szCs w:val="20"/>
        </w:rPr>
      </w:pPr>
      <w:r w:rsidRPr="005F4FE6">
        <w:rPr>
          <w:rFonts w:ascii="Arial" w:hAnsi="Arial" w:cs="Arial"/>
          <w:color w:val="252525"/>
          <w:sz w:val="20"/>
          <w:szCs w:val="20"/>
        </w:rPr>
        <w:t>This notice provides the Department of State’s (the Department) privacy policy regarding the nature, purpose, use, and sharing of any Personally Identifiable Information (PII) collected via this website. Our privacy policy explains our information practices when you provide PII to us, whether collected online or offline, or when you visit us online to browse, obtain information, or conduct a transaction. PII may include: your name, email, mailing and/or home address, phone numbers, or other information that identifies you personally. We do not require you to register or provide personal information to visit our website.</w:t>
      </w:r>
    </w:p>
    <w:p w:rsidR="005F4FE6" w:rsidRPr="005F4FE6" w:rsidRDefault="005F4FE6" w:rsidP="005F4FE6">
      <w:pPr>
        <w:pStyle w:val="NormalWeb"/>
        <w:shd w:val="clear" w:color="auto" w:fill="FFFFFF"/>
        <w:spacing w:before="0" w:after="0" w:line="360" w:lineRule="auto"/>
        <w:rPr>
          <w:rFonts w:ascii="Arial" w:hAnsi="Arial" w:cs="Arial"/>
          <w:color w:val="252525"/>
          <w:sz w:val="20"/>
          <w:szCs w:val="20"/>
        </w:rPr>
      </w:pPr>
      <w:r w:rsidRPr="005F4FE6">
        <w:rPr>
          <w:rFonts w:ascii="Arial" w:hAnsi="Arial" w:cs="Arial"/>
          <w:color w:val="252525"/>
          <w:sz w:val="20"/>
          <w:szCs w:val="20"/>
        </w:rPr>
        <w:t>The PII you provide on a Department website will be used only for its intended purpose. We will protect your information consistent with the principles of the</w:t>
      </w:r>
      <w:r w:rsidRPr="005F4FE6">
        <w:rPr>
          <w:rStyle w:val="apple-converted-space"/>
          <w:rFonts w:ascii="Arial" w:hAnsi="Arial" w:cs="Arial"/>
          <w:color w:val="252525"/>
          <w:sz w:val="20"/>
          <w:szCs w:val="20"/>
        </w:rPr>
        <w:t> </w:t>
      </w:r>
      <w:hyperlink r:id="rId4" w:tgtFrame="_blank" w:history="1">
        <w:r w:rsidRPr="005F4FE6">
          <w:rPr>
            <w:rStyle w:val="Hyperlink"/>
            <w:rFonts w:ascii="Arial" w:hAnsi="Arial" w:cs="Arial"/>
            <w:b/>
            <w:bCs/>
            <w:color w:val="2664A2"/>
            <w:sz w:val="20"/>
            <w:szCs w:val="20"/>
            <w:u w:val="none"/>
            <w:bdr w:val="none" w:sz="0" w:space="0" w:color="auto" w:frame="1"/>
          </w:rPr>
          <w:t>Privacy Act of 1974</w:t>
        </w:r>
      </w:hyperlink>
      <w:r w:rsidRPr="005F4FE6">
        <w:rPr>
          <w:rFonts w:ascii="Arial" w:hAnsi="Arial" w:cs="Arial"/>
          <w:color w:val="252525"/>
          <w:sz w:val="20"/>
          <w:szCs w:val="20"/>
        </w:rPr>
        <w:t>, the</w:t>
      </w:r>
      <w:r w:rsidRPr="005F4FE6">
        <w:rPr>
          <w:rStyle w:val="apple-converted-space"/>
          <w:rFonts w:ascii="Arial" w:hAnsi="Arial" w:cs="Arial"/>
          <w:color w:val="252525"/>
          <w:sz w:val="20"/>
          <w:szCs w:val="20"/>
        </w:rPr>
        <w:t> </w:t>
      </w:r>
      <w:hyperlink r:id="rId5" w:anchor="contentTop" w:tgtFrame="_blank" w:history="1">
        <w:r w:rsidRPr="005F4FE6">
          <w:rPr>
            <w:rStyle w:val="Hyperlink"/>
            <w:rFonts w:ascii="Arial" w:hAnsi="Arial" w:cs="Arial"/>
            <w:b/>
            <w:bCs/>
            <w:color w:val="2664A2"/>
            <w:sz w:val="20"/>
            <w:szCs w:val="20"/>
            <w:u w:val="none"/>
            <w:bdr w:val="none" w:sz="0" w:space="0" w:color="auto" w:frame="1"/>
          </w:rPr>
          <w:t>E-Government Act of 2002</w:t>
        </w:r>
      </w:hyperlink>
      <w:r w:rsidRPr="005F4FE6">
        <w:rPr>
          <w:rFonts w:ascii="Arial" w:hAnsi="Arial" w:cs="Arial"/>
          <w:color w:val="252525"/>
          <w:sz w:val="20"/>
          <w:szCs w:val="20"/>
        </w:rPr>
        <w:t>, and the</w:t>
      </w:r>
      <w:r w:rsidRPr="005F4FE6">
        <w:rPr>
          <w:rStyle w:val="apple-converted-space"/>
          <w:rFonts w:ascii="Arial" w:hAnsi="Arial" w:cs="Arial"/>
          <w:color w:val="252525"/>
          <w:sz w:val="20"/>
          <w:szCs w:val="20"/>
        </w:rPr>
        <w:t> </w:t>
      </w:r>
      <w:hyperlink r:id="rId6" w:tgtFrame="_blank" w:history="1">
        <w:r w:rsidRPr="005F4FE6">
          <w:rPr>
            <w:rStyle w:val="Hyperlink"/>
            <w:rFonts w:ascii="Arial" w:hAnsi="Arial" w:cs="Arial"/>
            <w:b/>
            <w:bCs/>
            <w:color w:val="2664A2"/>
            <w:sz w:val="20"/>
            <w:szCs w:val="20"/>
            <w:u w:val="none"/>
            <w:bdr w:val="none" w:sz="0" w:space="0" w:color="auto" w:frame="1"/>
          </w:rPr>
          <w:t>Federal Records Act</w:t>
        </w:r>
      </w:hyperlink>
      <w:r w:rsidRPr="005F4FE6">
        <w:rPr>
          <w:rFonts w:ascii="Arial" w:hAnsi="Arial" w:cs="Arial"/>
          <w:color w:val="252525"/>
          <w:sz w:val="20"/>
          <w:szCs w:val="20"/>
        </w:rPr>
        <w:t>.</w:t>
      </w:r>
    </w:p>
    <w:p w:rsidR="005F4FE6" w:rsidRPr="005F4FE6" w:rsidRDefault="005F4FE6" w:rsidP="005F4FE6">
      <w:pPr>
        <w:pStyle w:val="NormalWeb"/>
        <w:shd w:val="clear" w:color="auto" w:fill="FFFFFF"/>
        <w:spacing w:line="360" w:lineRule="auto"/>
        <w:rPr>
          <w:rFonts w:ascii="Arial" w:hAnsi="Arial" w:cs="Arial"/>
          <w:color w:val="252525"/>
          <w:sz w:val="20"/>
          <w:szCs w:val="20"/>
        </w:rPr>
      </w:pPr>
      <w:r w:rsidRPr="005F4FE6">
        <w:rPr>
          <w:rStyle w:val="Strong"/>
          <w:rFonts w:ascii="Arial" w:hAnsi="Arial" w:cs="Arial"/>
          <w:color w:val="252525"/>
          <w:sz w:val="20"/>
          <w:szCs w:val="20"/>
        </w:rPr>
        <w:t>Personally Identifiable Information</w:t>
      </w:r>
    </w:p>
    <w:p w:rsidR="005F4FE6" w:rsidRPr="005F4FE6" w:rsidRDefault="005F4FE6" w:rsidP="005F4FE6">
      <w:pPr>
        <w:pStyle w:val="NormalWeb"/>
        <w:shd w:val="clear" w:color="auto" w:fill="FFFFFF"/>
        <w:spacing w:line="360" w:lineRule="auto"/>
        <w:rPr>
          <w:rFonts w:ascii="Arial" w:hAnsi="Arial" w:cs="Arial"/>
          <w:color w:val="252525"/>
          <w:sz w:val="20"/>
          <w:szCs w:val="20"/>
        </w:rPr>
      </w:pPr>
      <w:r w:rsidRPr="005F4FE6">
        <w:rPr>
          <w:rFonts w:ascii="Arial" w:hAnsi="Arial" w:cs="Arial"/>
          <w:color w:val="252525"/>
          <w:sz w:val="20"/>
          <w:szCs w:val="20"/>
        </w:rPr>
        <w:t>As a general rule, the Department does not collect PII about you when you visit our website, unless you choose to provide such information to us. Submitting PII through our website is voluntary. By doing so, you are giving the Department your permission to use the information for the stated purpose. However, not providing certain information may result in the Department’s inability to provide you with the service you desire.</w:t>
      </w:r>
    </w:p>
    <w:p w:rsidR="005F4FE6" w:rsidRPr="005F4FE6" w:rsidRDefault="005F4FE6" w:rsidP="005F4FE6">
      <w:pPr>
        <w:pStyle w:val="NormalWeb"/>
        <w:shd w:val="clear" w:color="auto" w:fill="FFFFFF"/>
        <w:spacing w:line="360" w:lineRule="auto"/>
        <w:rPr>
          <w:rFonts w:ascii="Arial" w:hAnsi="Arial" w:cs="Arial"/>
          <w:color w:val="252525"/>
          <w:sz w:val="20"/>
          <w:szCs w:val="20"/>
        </w:rPr>
      </w:pPr>
      <w:r w:rsidRPr="005F4FE6">
        <w:rPr>
          <w:rFonts w:ascii="Arial" w:hAnsi="Arial" w:cs="Arial"/>
          <w:color w:val="252525"/>
          <w:sz w:val="20"/>
          <w:szCs w:val="20"/>
        </w:rPr>
        <w:t>If you choose to provide us with PII on a Department website, through such methods as completing a web form or sending us an email, we will use that information to help us provide you the information or service you have requested or to respond to your message. The information we may receive from you varies based on what you do when visiting our site.</w:t>
      </w:r>
    </w:p>
    <w:p w:rsidR="005F4FE6" w:rsidRPr="005F4FE6" w:rsidRDefault="005F4FE6" w:rsidP="005F4FE6">
      <w:pPr>
        <w:pStyle w:val="NormalWeb"/>
        <w:shd w:val="clear" w:color="auto" w:fill="FFFFFF"/>
        <w:spacing w:line="360" w:lineRule="auto"/>
        <w:rPr>
          <w:rFonts w:ascii="Arial" w:hAnsi="Arial" w:cs="Arial"/>
          <w:color w:val="252525"/>
          <w:sz w:val="20"/>
          <w:szCs w:val="20"/>
        </w:rPr>
      </w:pPr>
      <w:r w:rsidRPr="005F4FE6">
        <w:rPr>
          <w:rFonts w:ascii="Arial" w:hAnsi="Arial" w:cs="Arial"/>
          <w:color w:val="252525"/>
          <w:sz w:val="20"/>
          <w:szCs w:val="20"/>
        </w:rPr>
        <w:t>Generally, the information requested by the Department will be used to respond to your inquiry or to provide you with the service you request. When this information is requested, the reasons for collecting it, a description of the Department’s intended use of the information, how to grant consent to use mandatorily provided information, and how to grant consent for other than statutorily mandated uses will be fully described in a separate customized “Privacy Notice.” This customized Privacy Notice will either appear on the web page collecting the information or be accessible through a hyperlink (link) prominently displayed immediately above or below the information request.</w:t>
      </w:r>
    </w:p>
    <w:p w:rsidR="0066132C" w:rsidRPr="005F4FE6" w:rsidRDefault="0066132C" w:rsidP="005F4FE6">
      <w:pPr>
        <w:spacing w:line="360" w:lineRule="auto"/>
        <w:rPr>
          <w:rFonts w:ascii="Arial" w:hAnsi="Arial" w:cs="Arial"/>
          <w:sz w:val="20"/>
          <w:szCs w:val="20"/>
        </w:rPr>
      </w:pPr>
    </w:p>
    <w:sectPr w:rsidR="0066132C" w:rsidRPr="005F4FE6" w:rsidSect="005F4FE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F4FE6"/>
    <w:rsid w:val="005F4FE6"/>
    <w:rsid w:val="0066132C"/>
    <w:rsid w:val="006E7D7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FE6"/>
  </w:style>
  <w:style w:type="character" w:styleId="Hyperlink">
    <w:name w:val="Hyperlink"/>
    <w:basedOn w:val="DefaultParagraphFont"/>
    <w:uiPriority w:val="99"/>
    <w:semiHidden/>
    <w:unhideWhenUsed/>
    <w:rsid w:val="005F4FE6"/>
    <w:rPr>
      <w:color w:val="0000FF"/>
      <w:u w:val="single"/>
    </w:rPr>
  </w:style>
  <w:style w:type="character" w:styleId="Strong">
    <w:name w:val="Strong"/>
    <w:basedOn w:val="DefaultParagraphFont"/>
    <w:uiPriority w:val="22"/>
    <w:qFormat/>
    <w:rsid w:val="005F4FE6"/>
    <w:rPr>
      <w:b/>
      <w:bCs/>
    </w:rPr>
  </w:style>
</w:styles>
</file>

<file path=word/webSettings.xml><?xml version="1.0" encoding="utf-8"?>
<w:webSettings xmlns:r="http://schemas.openxmlformats.org/officeDocument/2006/relationships" xmlns:w="http://schemas.openxmlformats.org/wordprocessingml/2006/main">
  <w:divs>
    <w:div w:id="932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records-mgmt/laws/" TargetMode="External"/><Relationship Id="rId5" Type="http://schemas.openxmlformats.org/officeDocument/2006/relationships/hyperlink" Target="http://www.it.ojp.gov/default.aspx?area=privacy&amp;page=1287" TargetMode="External"/><Relationship Id="rId4" Type="http://schemas.openxmlformats.org/officeDocument/2006/relationships/hyperlink" Target="http://www.justice.gov/opcl/privacyact19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2015-07-30T10:38:00Z</dcterms:created>
  <dcterms:modified xsi:type="dcterms:W3CDTF">2015-07-30T10:41:00Z</dcterms:modified>
</cp:coreProperties>
</file>