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Jane Applicant</w:t>
      </w:r>
      <w:r w:rsidRPr="00CE6E66">
        <w:rPr>
          <w:rFonts w:ascii="Arial" w:eastAsia="Times New Roman" w:hAnsi="Arial" w:cs="Arial"/>
          <w:sz w:val="20"/>
          <w:szCs w:val="20"/>
        </w:rPr>
        <w:br/>
        <w:t>123 Main Street, Boston, MA 02215</w:t>
      </w:r>
      <w:r w:rsidRPr="00CE6E66">
        <w:rPr>
          <w:rFonts w:ascii="Arial" w:eastAsia="Times New Roman" w:hAnsi="Arial" w:cs="Arial"/>
          <w:sz w:val="20"/>
          <w:szCs w:val="20"/>
        </w:rPr>
        <w:br/>
        <w:t>(111) 111-1111</w:t>
      </w:r>
      <w:r w:rsidRPr="00CE6E66">
        <w:rPr>
          <w:rFonts w:ascii="Arial" w:eastAsia="Times New Roman" w:hAnsi="Arial" w:cs="Arial"/>
          <w:sz w:val="20"/>
          <w:szCs w:val="20"/>
        </w:rPr>
        <w:br/>
        <w:t>janeapplicant@email.com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Profile</w:t>
      </w:r>
      <w:r w:rsidRPr="00CE6E66">
        <w:rPr>
          <w:rFonts w:ascii="Arial" w:eastAsia="Times New Roman" w:hAnsi="Arial" w:cs="Arial"/>
          <w:sz w:val="20"/>
          <w:szCs w:val="20"/>
        </w:rPr>
        <w:br/>
        <w:t>Organized and detail-oriented event planner with over eight years experience in planning and executing meetings and events. Expert in selecting and transforming venues to accommodate clients’ needs.</w:t>
      </w:r>
    </w:p>
    <w:p w:rsidR="00CE6E66" w:rsidRPr="00CE6E66" w:rsidRDefault="00CE6E66" w:rsidP="00CE6E66">
      <w:pPr>
        <w:spacing w:after="318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Successfully developed strong relationships with quality vendors. Proven ability to manage schedules, meet tight deadlines, and offer consistently high quality events.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Experience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August 20XX – Present            </w:t>
      </w:r>
      <w:r w:rsidRPr="00CE6E66">
        <w:rPr>
          <w:rFonts w:ascii="Arial" w:eastAsia="Times New Roman" w:hAnsi="Arial" w:cs="Arial"/>
          <w:b/>
          <w:bCs/>
          <w:sz w:val="20"/>
          <w:szCs w:val="20"/>
        </w:rPr>
        <w:t>Senior Event Coordinator </w:t>
      </w:r>
      <w:r w:rsidRPr="00CE6E66">
        <w:rPr>
          <w:rFonts w:ascii="Arial" w:eastAsia="Times New Roman" w:hAnsi="Arial" w:cs="Arial"/>
          <w:sz w:val="20"/>
          <w:szCs w:val="20"/>
        </w:rPr>
        <w:t>– Professional Events, Boston, MA</w:t>
      </w:r>
    </w:p>
    <w:p w:rsidR="00CE6E66" w:rsidRPr="00CE6E66" w:rsidRDefault="00CE6E66" w:rsidP="00CE6E66">
      <w:pPr>
        <w:numPr>
          <w:ilvl w:val="0"/>
          <w:numId w:val="1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Direct the planning and execution of corporate events (meetings, fundraising events) for prestigious corporate clients</w:t>
      </w:r>
    </w:p>
    <w:p w:rsidR="00CE6E66" w:rsidRPr="00CE6E66" w:rsidRDefault="00CE6E66" w:rsidP="00CE6E66">
      <w:pPr>
        <w:numPr>
          <w:ilvl w:val="0"/>
          <w:numId w:val="1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Select and serve as primary point of contact for all vendors</w:t>
      </w:r>
    </w:p>
    <w:p w:rsidR="00CE6E66" w:rsidRPr="00CE6E66" w:rsidRDefault="00CE6E66" w:rsidP="00CE6E66">
      <w:pPr>
        <w:numPr>
          <w:ilvl w:val="0"/>
          <w:numId w:val="1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Maintain strong relationships with numerous international vendors to assist corporations in planning overseas events</w:t>
      </w:r>
    </w:p>
    <w:p w:rsidR="00CE6E66" w:rsidRPr="00CE6E66" w:rsidRDefault="00CE6E66" w:rsidP="00CE6E6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Manage budgets of up to $50,000 for over 1000 attendees</w:t>
      </w:r>
      <w:r w:rsidRPr="00CE6E66">
        <w:rPr>
          <w:rFonts w:ascii="Arial" w:eastAsia="Times New Roman" w:hAnsi="Arial" w:cs="Arial"/>
          <w:sz w:val="20"/>
          <w:szCs w:val="20"/>
        </w:rPr>
        <w:br/>
        <w:t> 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June 20XX – June 20XX             </w:t>
      </w:r>
      <w:r w:rsidRPr="00CE6E66">
        <w:rPr>
          <w:rFonts w:ascii="Arial" w:eastAsia="Times New Roman" w:hAnsi="Arial" w:cs="Arial"/>
          <w:b/>
          <w:bCs/>
          <w:sz w:val="20"/>
          <w:szCs w:val="20"/>
        </w:rPr>
        <w:t>Event Coordinator </w:t>
      </w:r>
      <w:r w:rsidRPr="00CE6E66">
        <w:rPr>
          <w:rFonts w:ascii="Arial" w:eastAsia="Times New Roman" w:hAnsi="Arial" w:cs="Arial"/>
          <w:sz w:val="20"/>
          <w:szCs w:val="20"/>
        </w:rPr>
        <w:t>– Event Management Solutions, Natick, MA</w:t>
      </w:r>
    </w:p>
    <w:p w:rsidR="00CE6E66" w:rsidRPr="00CE6E66" w:rsidRDefault="00CE6E66" w:rsidP="00CE6E66">
      <w:pPr>
        <w:numPr>
          <w:ilvl w:val="0"/>
          <w:numId w:val="2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Seamlessly planned and executed events, both professional (conferences, meetings) and social (weddings, birthday celebrations)</w:t>
      </w:r>
    </w:p>
    <w:p w:rsidR="00CE6E66" w:rsidRPr="00CE6E66" w:rsidRDefault="00CE6E66" w:rsidP="00CE6E66">
      <w:pPr>
        <w:numPr>
          <w:ilvl w:val="0"/>
          <w:numId w:val="2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Managed budgets of up to $20,000, for up to 500 attendees</w:t>
      </w:r>
    </w:p>
    <w:p w:rsidR="00CE6E66" w:rsidRPr="00CE6E66" w:rsidRDefault="00CE6E66" w:rsidP="00CE6E6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Oversaw team of vendors and event contributors including performers, photographers, caterers, and transportation services</w:t>
      </w:r>
      <w:r w:rsidRPr="00CE6E66">
        <w:rPr>
          <w:rFonts w:ascii="Arial" w:eastAsia="Times New Roman" w:hAnsi="Arial" w:cs="Arial"/>
          <w:sz w:val="20"/>
          <w:szCs w:val="20"/>
        </w:rPr>
        <w:br/>
        <w:t> 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January 20XX – May 20XX      </w:t>
      </w:r>
      <w:r w:rsidRPr="00CE6E66">
        <w:rPr>
          <w:rFonts w:ascii="Arial" w:eastAsia="Times New Roman" w:hAnsi="Arial" w:cs="Arial"/>
          <w:b/>
          <w:bCs/>
          <w:sz w:val="20"/>
          <w:szCs w:val="20"/>
        </w:rPr>
        <w:t>Special Events Associate </w:t>
      </w:r>
      <w:r w:rsidRPr="00CE6E66">
        <w:rPr>
          <w:rFonts w:ascii="Arial" w:eastAsia="Times New Roman" w:hAnsi="Arial" w:cs="Arial"/>
          <w:sz w:val="20"/>
          <w:szCs w:val="20"/>
        </w:rPr>
        <w:t xml:space="preserve">– Art </w:t>
      </w:r>
      <w:proofErr w:type="gramStart"/>
      <w:r w:rsidRPr="00CE6E66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CE6E66">
        <w:rPr>
          <w:rFonts w:ascii="Arial" w:eastAsia="Times New Roman" w:hAnsi="Arial" w:cs="Arial"/>
          <w:sz w:val="20"/>
          <w:szCs w:val="20"/>
        </w:rPr>
        <w:t xml:space="preserve"> Kids, Inc., Boston, MA</w:t>
      </w:r>
    </w:p>
    <w:p w:rsidR="00CE6E66" w:rsidRPr="00CE6E66" w:rsidRDefault="00CE6E66" w:rsidP="00CE6E66">
      <w:pPr>
        <w:numPr>
          <w:ilvl w:val="0"/>
          <w:numId w:val="3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Coordinated fundraising and donor communication for nonprofit organization promoting and selling youth artwork</w:t>
      </w:r>
    </w:p>
    <w:p w:rsidR="00CE6E66" w:rsidRPr="00CE6E66" w:rsidRDefault="00CE6E66" w:rsidP="00CE6E66">
      <w:pPr>
        <w:numPr>
          <w:ilvl w:val="0"/>
          <w:numId w:val="3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Organized two annual fundraisers; served as primary point of contact for all involved vendors</w:t>
      </w:r>
    </w:p>
    <w:p w:rsidR="00CE6E66" w:rsidRPr="00CE6E66" w:rsidRDefault="00CE6E66" w:rsidP="00CE6E66">
      <w:pPr>
        <w:numPr>
          <w:ilvl w:val="0"/>
          <w:numId w:val="3"/>
        </w:numPr>
        <w:spacing w:after="15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Developed effective social networking, radio, and print ad campaigns to promote events</w:t>
      </w:r>
    </w:p>
    <w:p w:rsidR="00CE6E66" w:rsidRPr="00CE6E66" w:rsidRDefault="00CE6E66" w:rsidP="00CE6E66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lastRenderedPageBreak/>
        <w:t>Recognized by the Executive Director for increasing attendance at fundraisers by 25%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Education</w:t>
      </w:r>
    </w:p>
    <w:p w:rsidR="00CE6E66" w:rsidRPr="00CE6E66" w:rsidRDefault="00CE6E66" w:rsidP="00CE6E66">
      <w:pPr>
        <w:spacing w:after="318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XYZ University, B.A. in Marketing, June 20XX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Professional Affiliations</w:t>
      </w:r>
    </w:p>
    <w:p w:rsidR="00CE6E66" w:rsidRPr="00CE6E66" w:rsidRDefault="00CE6E66" w:rsidP="00CE6E66">
      <w:pPr>
        <w:spacing w:after="318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sz w:val="20"/>
          <w:szCs w:val="20"/>
        </w:rPr>
        <w:t>ISES (International Special Events Society), Member</w:t>
      </w:r>
      <w:r w:rsidRPr="00CE6E66">
        <w:rPr>
          <w:rFonts w:ascii="Arial" w:eastAsia="Times New Roman" w:hAnsi="Arial" w:cs="Arial"/>
          <w:sz w:val="20"/>
          <w:szCs w:val="20"/>
        </w:rPr>
        <w:br/>
        <w:t>Event Planner Association, Member</w:t>
      </w:r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Related:</w:t>
      </w:r>
      <w:r w:rsidRPr="00CE6E66">
        <w:rPr>
          <w:rFonts w:ascii="Arial" w:eastAsia="Times New Roman" w:hAnsi="Arial" w:cs="Arial"/>
          <w:sz w:val="20"/>
          <w:szCs w:val="20"/>
        </w:rPr>
        <w:t> </w:t>
      </w:r>
      <w:hyperlink r:id="rId5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Event Planner Cover Letter</w:t>
        </w:r>
      </w:hyperlink>
      <w:r w:rsidRPr="00CE6E66">
        <w:rPr>
          <w:rFonts w:ascii="Arial" w:eastAsia="Times New Roman" w:hAnsi="Arial" w:cs="Arial"/>
          <w:sz w:val="20"/>
          <w:szCs w:val="20"/>
        </w:rPr>
        <w:t> | </w:t>
      </w:r>
      <w:hyperlink r:id="rId6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Event Planner Interview Questions</w:t>
        </w:r>
      </w:hyperlink>
    </w:p>
    <w:p w:rsidR="00CE6E66" w:rsidRPr="00CE6E66" w:rsidRDefault="00CE6E66" w:rsidP="00CE6E66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E6E66">
        <w:rPr>
          <w:rFonts w:ascii="Arial" w:eastAsia="Times New Roman" w:hAnsi="Arial" w:cs="Arial"/>
          <w:b/>
          <w:bCs/>
          <w:sz w:val="20"/>
          <w:szCs w:val="20"/>
        </w:rPr>
        <w:t>Read More:</w:t>
      </w:r>
      <w:r w:rsidRPr="00CE6E66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Resume Examples</w:t>
        </w:r>
      </w:hyperlink>
      <w:r w:rsidRPr="00CE6E66">
        <w:rPr>
          <w:rFonts w:ascii="Arial" w:eastAsia="Times New Roman" w:hAnsi="Arial" w:cs="Arial"/>
          <w:sz w:val="20"/>
          <w:szCs w:val="20"/>
        </w:rPr>
        <w:t> | </w:t>
      </w:r>
      <w:hyperlink r:id="rId8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Top 10 Resume Writing Tips</w:t>
        </w:r>
      </w:hyperlink>
      <w:r w:rsidRPr="00CE6E66">
        <w:rPr>
          <w:rFonts w:ascii="Arial" w:eastAsia="Times New Roman" w:hAnsi="Arial" w:cs="Arial"/>
          <w:sz w:val="20"/>
          <w:szCs w:val="20"/>
        </w:rPr>
        <w:t> | </w:t>
      </w:r>
      <w:hyperlink r:id="rId9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How to Create a Professional Resume </w:t>
        </w:r>
      </w:hyperlink>
      <w:r w:rsidRPr="00CE6E66">
        <w:rPr>
          <w:rFonts w:ascii="Arial" w:eastAsia="Times New Roman" w:hAnsi="Arial" w:cs="Arial"/>
          <w:sz w:val="20"/>
          <w:szCs w:val="20"/>
        </w:rPr>
        <w:t>| </w:t>
      </w:r>
      <w:hyperlink r:id="rId10" w:history="1">
        <w:r w:rsidRPr="00CE6E66">
          <w:rPr>
            <w:rFonts w:ascii="Arial" w:eastAsia="Times New Roman" w:hAnsi="Arial" w:cs="Arial"/>
            <w:color w:val="0099CC"/>
            <w:sz w:val="20"/>
            <w:szCs w:val="20"/>
            <w:u w:val="single"/>
          </w:rPr>
          <w:t>Cover Letter Examples</w:t>
        </w:r>
      </w:hyperlink>
    </w:p>
    <w:p w:rsidR="0066132C" w:rsidRPr="00CE6E66" w:rsidRDefault="0066132C" w:rsidP="00CE6E6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CE6E66" w:rsidSect="00CE6E6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91"/>
    <w:multiLevelType w:val="multilevel"/>
    <w:tmpl w:val="DBF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23EFB"/>
    <w:multiLevelType w:val="multilevel"/>
    <w:tmpl w:val="B92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27C99"/>
    <w:multiLevelType w:val="multilevel"/>
    <w:tmpl w:val="A15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6E66"/>
    <w:rsid w:val="005A2B08"/>
    <w:rsid w:val="0066132C"/>
    <w:rsid w:val="00CE6E66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E66"/>
    <w:rPr>
      <w:b/>
      <w:bCs/>
    </w:rPr>
  </w:style>
  <w:style w:type="paragraph" w:customStyle="1" w:styleId="cb-split">
    <w:name w:val="cb-split"/>
    <w:basedOn w:val="Normal"/>
    <w:rsid w:val="00C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6E66"/>
  </w:style>
  <w:style w:type="character" w:styleId="Hyperlink">
    <w:name w:val="Hyperlink"/>
    <w:basedOn w:val="DefaultParagraphFont"/>
    <w:uiPriority w:val="99"/>
    <w:semiHidden/>
    <w:unhideWhenUsed/>
    <w:rsid w:val="00CE6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resumetips/tp/resumeti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earch.about.com/od/sampleresumes/a/sampleresume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.about.com/od/job-specific/a/event-planner-interview-questio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bsearch.about.com/od/cover-letter-samples/fl/event-planning-cover-letter-example.htm" TargetMode="External"/><Relationship Id="rId10" Type="http://schemas.openxmlformats.org/officeDocument/2006/relationships/hyperlink" Target="http://jobsearch.about.com/od/coverlettersamples/a/coverlettsamp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earch.about.com/od/resumes/qt/profresu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2015-08-05T07:45:00Z</dcterms:created>
  <dcterms:modified xsi:type="dcterms:W3CDTF">2015-08-05T07:47:00Z</dcterms:modified>
</cp:coreProperties>
</file>