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954" w:rsidRPr="00091954" w:rsidRDefault="00091954" w:rsidP="00091954">
      <w:pPr>
        <w:pStyle w:val="NormalWeb"/>
        <w:shd w:val="clear" w:color="auto" w:fill="FFFFFF"/>
        <w:spacing w:before="0" w:beforeAutospacing="0" w:after="150" w:afterAutospacing="0" w:line="480" w:lineRule="auto"/>
        <w:rPr>
          <w:rFonts w:ascii="Arial" w:hAnsi="Arial" w:cs="Arial"/>
          <w:b/>
          <w:color w:val="282828"/>
          <w:sz w:val="18"/>
          <w:szCs w:val="16"/>
        </w:rPr>
      </w:pPr>
      <w:r w:rsidRPr="00091954">
        <w:rPr>
          <w:rFonts w:ascii="Arial" w:hAnsi="Arial" w:cs="Arial"/>
          <w:b/>
          <w:color w:val="282828"/>
          <w:sz w:val="18"/>
          <w:szCs w:val="16"/>
        </w:rPr>
        <w:t>Fake Obituary Template in Doc Download</w:t>
      </w:r>
    </w:p>
    <w:p w:rsidR="00091954" w:rsidRPr="00091954" w:rsidRDefault="00091954" w:rsidP="00091954">
      <w:pPr>
        <w:pStyle w:val="NormalWeb"/>
        <w:shd w:val="clear" w:color="auto" w:fill="FFFFFF"/>
        <w:spacing w:before="0" w:beforeAutospacing="0" w:after="150" w:afterAutospacing="0" w:line="480" w:lineRule="auto"/>
        <w:rPr>
          <w:rFonts w:ascii="Arial" w:hAnsi="Arial" w:cs="Arial"/>
          <w:color w:val="282828"/>
          <w:sz w:val="16"/>
          <w:szCs w:val="16"/>
        </w:rPr>
      </w:pPr>
      <w:r w:rsidRPr="00091954">
        <w:rPr>
          <w:rFonts w:ascii="Arial" w:hAnsi="Arial" w:cs="Arial"/>
          <w:color w:val="282828"/>
          <w:sz w:val="16"/>
          <w:szCs w:val="16"/>
        </w:rPr>
        <w:t>Anna “Maudie” (Jamison) Fake, 89, of Palmyra, passed away with family by her side at the M.S. Hershey Medical Center on Wednesday, June 19, 2013. She was born Thursday, March 13, 1924 in Hershey to the late Charles E. and Emma F. (Eckert) Jamison. She was predeceased by her loving husband of 65 years, Roger M. Fake.</w:t>
      </w:r>
    </w:p>
    <w:p w:rsidR="00091954" w:rsidRPr="00091954" w:rsidRDefault="00091954" w:rsidP="00091954">
      <w:pPr>
        <w:pStyle w:val="NormalWeb"/>
        <w:shd w:val="clear" w:color="auto" w:fill="FFFFFF"/>
        <w:spacing w:before="0" w:beforeAutospacing="0" w:after="150" w:afterAutospacing="0" w:line="480" w:lineRule="auto"/>
        <w:rPr>
          <w:rFonts w:ascii="Arial" w:hAnsi="Arial" w:cs="Arial"/>
          <w:color w:val="282828"/>
          <w:sz w:val="16"/>
          <w:szCs w:val="16"/>
        </w:rPr>
      </w:pPr>
      <w:r w:rsidRPr="00091954">
        <w:rPr>
          <w:rFonts w:ascii="Arial" w:hAnsi="Arial" w:cs="Arial"/>
          <w:color w:val="282828"/>
          <w:sz w:val="16"/>
          <w:szCs w:val="16"/>
        </w:rPr>
        <w:t>She was a graduate of Hershey High School and had worked as a sales clerk at the Hershey Drug Store. She was a faithful and active member of Gravel Hill United Methodist Church, where she taught kindergarten Sunday school. Maudie was a skilled organist and was passionate about music. She had a particular love for The Sound of Music. Although Maudie and Roger never had children, they had many wonderful nieces and nephews, and their families, who were dear to their hearts and they called “their kids.”</w:t>
      </w:r>
    </w:p>
    <w:p w:rsidR="00091954" w:rsidRPr="00091954" w:rsidRDefault="00091954" w:rsidP="00091954">
      <w:pPr>
        <w:pStyle w:val="NormalWeb"/>
        <w:shd w:val="clear" w:color="auto" w:fill="FFFFFF"/>
        <w:spacing w:before="0" w:beforeAutospacing="0" w:after="150" w:afterAutospacing="0" w:line="480" w:lineRule="auto"/>
        <w:rPr>
          <w:rFonts w:ascii="Arial" w:hAnsi="Arial" w:cs="Arial"/>
          <w:color w:val="282828"/>
          <w:sz w:val="16"/>
          <w:szCs w:val="16"/>
        </w:rPr>
      </w:pPr>
      <w:r w:rsidRPr="00091954">
        <w:rPr>
          <w:rFonts w:ascii="Arial" w:hAnsi="Arial" w:cs="Arial"/>
          <w:color w:val="282828"/>
          <w:sz w:val="16"/>
          <w:szCs w:val="16"/>
        </w:rPr>
        <w:t>She is survived by 2 siblings, Charles “Bud” Jamison and wife Mildred “Millie” and Esther “Dolly” Gordon and husband John. She was predeceased by 3 siblings, John Jamison, James “Jim” Jamison, and Florence “Flossie” Kapp.</w:t>
      </w:r>
    </w:p>
    <w:p w:rsidR="00091954" w:rsidRPr="00091954" w:rsidRDefault="00091954" w:rsidP="00091954">
      <w:pPr>
        <w:pStyle w:val="NormalWeb"/>
        <w:shd w:val="clear" w:color="auto" w:fill="FFFFFF"/>
        <w:spacing w:before="0" w:beforeAutospacing="0" w:after="150" w:afterAutospacing="0" w:line="480" w:lineRule="auto"/>
        <w:rPr>
          <w:rFonts w:ascii="Arial" w:hAnsi="Arial" w:cs="Arial"/>
          <w:color w:val="282828"/>
          <w:sz w:val="16"/>
          <w:szCs w:val="16"/>
        </w:rPr>
      </w:pPr>
      <w:r w:rsidRPr="00091954">
        <w:rPr>
          <w:rFonts w:ascii="Arial" w:hAnsi="Arial" w:cs="Arial"/>
          <w:color w:val="282828"/>
          <w:sz w:val="16"/>
          <w:szCs w:val="16"/>
        </w:rPr>
        <w:t>Funeral Services will be private and at the convenience of the family. </w:t>
      </w:r>
    </w:p>
    <w:p w:rsidR="00091954" w:rsidRPr="00091954" w:rsidRDefault="00091954" w:rsidP="00091954">
      <w:pPr>
        <w:pStyle w:val="NormalWeb"/>
        <w:shd w:val="clear" w:color="auto" w:fill="FFFFFF"/>
        <w:spacing w:before="0" w:beforeAutospacing="0" w:after="150" w:afterAutospacing="0" w:line="480" w:lineRule="auto"/>
        <w:rPr>
          <w:rFonts w:ascii="Arial" w:hAnsi="Arial" w:cs="Arial"/>
          <w:color w:val="282828"/>
          <w:sz w:val="16"/>
          <w:szCs w:val="16"/>
        </w:rPr>
      </w:pPr>
      <w:r w:rsidRPr="00091954">
        <w:rPr>
          <w:rFonts w:ascii="Arial" w:hAnsi="Arial" w:cs="Arial"/>
          <w:color w:val="282828"/>
          <w:sz w:val="16"/>
          <w:szCs w:val="16"/>
        </w:rPr>
        <w:t>In lieu of flowers, memorial contributions may be made in her honor to Lebanon Valley Brethren Home, Good Samaritan Fund, 1200 Grubb Rd., Palmyra or Honor Flight, Inc., Attn: Diane Greese, 300 E. Auburn Ave., Springfield, OH 45505. Condolences may be shared at www.rothermelfuneralhome.com.</w:t>
      </w:r>
    </w:p>
    <w:p w:rsidR="001912A2" w:rsidRPr="00091954" w:rsidRDefault="001912A2" w:rsidP="00091954">
      <w:pPr>
        <w:spacing w:line="480" w:lineRule="auto"/>
        <w:rPr>
          <w:rFonts w:ascii="Arial" w:hAnsi="Arial" w:cs="Arial"/>
          <w:sz w:val="16"/>
          <w:szCs w:val="16"/>
        </w:rPr>
      </w:pPr>
    </w:p>
    <w:sectPr w:rsidR="001912A2" w:rsidRPr="00091954" w:rsidSect="00091954">
      <w:pgSz w:w="12240" w:h="15840"/>
      <w:pgMar w:top="1440" w:right="38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91954"/>
    <w:rsid w:val="00091954"/>
    <w:rsid w:val="00191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2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9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32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BlueBerry Labs Pvt</cp:lastModifiedBy>
  <cp:revision>1</cp:revision>
  <dcterms:created xsi:type="dcterms:W3CDTF">2015-08-14T23:05:00Z</dcterms:created>
  <dcterms:modified xsi:type="dcterms:W3CDTF">2015-08-14T23:07:00Z</dcterms:modified>
</cp:coreProperties>
</file>