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48" w:rsidRPr="00D65148" w:rsidRDefault="00D65148" w:rsidP="00D65148">
      <w:pPr>
        <w:spacing w:after="245" w:line="360" w:lineRule="auto"/>
        <w:jc w:val="center"/>
        <w:outlineLvl w:val="0"/>
        <w:rPr>
          <w:rFonts w:ascii="Arial" w:eastAsia="Times New Roman" w:hAnsi="Arial" w:cs="Arial"/>
          <w:b/>
          <w:bCs/>
          <w:color w:val="000000"/>
          <w:kern w:val="36"/>
          <w:sz w:val="24"/>
          <w:szCs w:val="20"/>
        </w:rPr>
      </w:pPr>
      <w:r w:rsidRPr="00D65148">
        <w:rPr>
          <w:rFonts w:ascii="Arial" w:eastAsia="Times New Roman" w:hAnsi="Arial" w:cs="Arial"/>
          <w:b/>
          <w:bCs/>
          <w:color w:val="000000"/>
          <w:kern w:val="36"/>
          <w:sz w:val="24"/>
          <w:szCs w:val="20"/>
        </w:rPr>
        <w:t>California Budget Process Timeline</w:t>
      </w:r>
    </w:p>
    <w:p w:rsidR="00D65148" w:rsidRPr="00D65148" w:rsidRDefault="00D65148" w:rsidP="00D65148">
      <w:p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Building the district budget is a year-round event, beginning in November with enrollment projections, and ending in October when the district and school sites must revise budgets. All activities are influenced by the state budget process, budget constraints which may vary from year to year, and changes in employee compensation.</w:t>
      </w:r>
    </w:p>
    <w:p w:rsidR="00D65148" w:rsidRPr="00D65148" w:rsidRDefault="00D65148" w:rsidP="00D65148">
      <w:pPr>
        <w:spacing w:before="100" w:beforeAutospacing="1" w:after="0" w:line="360" w:lineRule="auto"/>
        <w:outlineLvl w:val="3"/>
        <w:rPr>
          <w:rFonts w:ascii="Arial" w:eastAsia="Times New Roman" w:hAnsi="Arial" w:cs="Arial"/>
          <w:b/>
          <w:bCs/>
          <w:color w:val="000000"/>
          <w:sz w:val="20"/>
          <w:szCs w:val="20"/>
        </w:rPr>
      </w:pPr>
      <w:r w:rsidRPr="00D65148">
        <w:rPr>
          <w:rFonts w:ascii="Arial" w:eastAsia="Times New Roman" w:hAnsi="Arial" w:cs="Arial"/>
          <w:b/>
          <w:bCs/>
          <w:color w:val="000000"/>
          <w:sz w:val="20"/>
          <w:szCs w:val="20"/>
        </w:rPr>
        <w:t>November</w:t>
      </w:r>
    </w:p>
    <w:p w:rsidR="00D65148" w:rsidRPr="00D65148" w:rsidRDefault="00D65148" w:rsidP="00D65148">
      <w:pPr>
        <w:numPr>
          <w:ilvl w:val="0"/>
          <w:numId w:val="1"/>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Enrollment projections for next school year are provided</w:t>
      </w:r>
    </w:p>
    <w:p w:rsidR="00D65148" w:rsidRPr="00D65148" w:rsidRDefault="00D65148" w:rsidP="00D65148">
      <w:pPr>
        <w:numPr>
          <w:ilvl w:val="0"/>
          <w:numId w:val="1"/>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Budget Department provides best estimate of revenues</w:t>
      </w:r>
    </w:p>
    <w:p w:rsidR="00D65148" w:rsidRPr="00D65148" w:rsidRDefault="00D65148" w:rsidP="00D65148">
      <w:pPr>
        <w:spacing w:before="100" w:beforeAutospacing="1" w:after="0" w:line="360" w:lineRule="auto"/>
        <w:outlineLvl w:val="3"/>
        <w:rPr>
          <w:rFonts w:ascii="Arial" w:eastAsia="Times New Roman" w:hAnsi="Arial" w:cs="Arial"/>
          <w:b/>
          <w:bCs/>
          <w:color w:val="000000"/>
          <w:sz w:val="20"/>
          <w:szCs w:val="20"/>
        </w:rPr>
      </w:pPr>
      <w:r w:rsidRPr="00D65148">
        <w:rPr>
          <w:rFonts w:ascii="Arial" w:eastAsia="Times New Roman" w:hAnsi="Arial" w:cs="Arial"/>
          <w:b/>
          <w:bCs/>
          <w:color w:val="000000"/>
          <w:sz w:val="20"/>
          <w:szCs w:val="20"/>
        </w:rPr>
        <w:t> November through December</w:t>
      </w:r>
    </w:p>
    <w:p w:rsidR="00D65148" w:rsidRPr="00D65148" w:rsidRDefault="00D65148" w:rsidP="00D65148">
      <w:pPr>
        <w:numPr>
          <w:ilvl w:val="0"/>
          <w:numId w:val="2"/>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Enrollment projections drive allocations</w:t>
      </w:r>
    </w:p>
    <w:p w:rsidR="00D65148" w:rsidRPr="00D65148" w:rsidRDefault="00D65148" w:rsidP="00D65148">
      <w:pPr>
        <w:numPr>
          <w:ilvl w:val="0"/>
          <w:numId w:val="2"/>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Categorical funds are allocated</w:t>
      </w:r>
    </w:p>
    <w:p w:rsidR="00D65148" w:rsidRPr="00D65148" w:rsidRDefault="00D65148" w:rsidP="00D65148">
      <w:pPr>
        <w:numPr>
          <w:ilvl w:val="0"/>
          <w:numId w:val="2"/>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Budget workbooks are developed by Budget Department</w:t>
      </w:r>
    </w:p>
    <w:p w:rsidR="00D65148" w:rsidRPr="00D65148" w:rsidRDefault="00D65148" w:rsidP="00D65148">
      <w:pPr>
        <w:numPr>
          <w:ilvl w:val="0"/>
          <w:numId w:val="2"/>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First interim report due to the San Diego County Office of Education</w:t>
      </w:r>
    </w:p>
    <w:p w:rsidR="00D65148" w:rsidRPr="00D65148" w:rsidRDefault="00D65148" w:rsidP="00D65148">
      <w:pPr>
        <w:spacing w:before="100" w:beforeAutospacing="1" w:after="0" w:line="360" w:lineRule="auto"/>
        <w:outlineLvl w:val="3"/>
        <w:rPr>
          <w:rFonts w:ascii="Arial" w:eastAsia="Times New Roman" w:hAnsi="Arial" w:cs="Arial"/>
          <w:b/>
          <w:bCs/>
          <w:color w:val="000000"/>
          <w:sz w:val="20"/>
          <w:szCs w:val="20"/>
        </w:rPr>
      </w:pPr>
      <w:r w:rsidRPr="00D65148">
        <w:rPr>
          <w:rFonts w:ascii="Arial" w:eastAsia="Times New Roman" w:hAnsi="Arial" w:cs="Arial"/>
          <w:b/>
          <w:bCs/>
          <w:color w:val="000000"/>
          <w:sz w:val="20"/>
          <w:szCs w:val="20"/>
        </w:rPr>
        <w:t>January</w:t>
      </w:r>
    </w:p>
    <w:p w:rsidR="00D65148" w:rsidRPr="00D65148" w:rsidRDefault="00D65148" w:rsidP="00D65148">
      <w:pPr>
        <w:numPr>
          <w:ilvl w:val="0"/>
          <w:numId w:val="3"/>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Start of state’s budget process.</w:t>
      </w:r>
    </w:p>
    <w:p w:rsidR="00D65148" w:rsidRPr="00D65148" w:rsidRDefault="00D65148" w:rsidP="00D65148">
      <w:pPr>
        <w:numPr>
          <w:ilvl w:val="0"/>
          <w:numId w:val="3"/>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Governor releases state budget document.</w:t>
      </w:r>
    </w:p>
    <w:p w:rsidR="00D65148" w:rsidRPr="00D65148" w:rsidRDefault="00D65148" w:rsidP="00D65148">
      <w:pPr>
        <w:numPr>
          <w:ilvl w:val="0"/>
          <w:numId w:val="3"/>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District gets first look at revenues</w:t>
      </w:r>
    </w:p>
    <w:p w:rsidR="00D65148" w:rsidRPr="00D65148" w:rsidRDefault="00D65148" w:rsidP="00D65148">
      <w:pPr>
        <w:numPr>
          <w:ilvl w:val="0"/>
          <w:numId w:val="3"/>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State legislature begins budget process</w:t>
      </w:r>
    </w:p>
    <w:p w:rsidR="00D65148" w:rsidRPr="00D65148" w:rsidRDefault="00D65148" w:rsidP="00D65148">
      <w:pPr>
        <w:spacing w:before="100" w:beforeAutospacing="1" w:after="0" w:line="360" w:lineRule="auto"/>
        <w:outlineLvl w:val="3"/>
        <w:rPr>
          <w:rFonts w:ascii="Arial" w:eastAsia="Times New Roman" w:hAnsi="Arial" w:cs="Arial"/>
          <w:b/>
          <w:bCs/>
          <w:color w:val="000000"/>
          <w:sz w:val="20"/>
          <w:szCs w:val="20"/>
        </w:rPr>
      </w:pPr>
      <w:r w:rsidRPr="00D65148">
        <w:rPr>
          <w:rFonts w:ascii="Arial" w:eastAsia="Times New Roman" w:hAnsi="Arial" w:cs="Arial"/>
          <w:b/>
          <w:bCs/>
          <w:color w:val="000000"/>
          <w:sz w:val="20"/>
          <w:szCs w:val="20"/>
        </w:rPr>
        <w:t>February through March</w:t>
      </w:r>
    </w:p>
    <w:p w:rsidR="00D65148" w:rsidRPr="00D65148" w:rsidRDefault="00D65148" w:rsidP="00D65148">
      <w:pPr>
        <w:numPr>
          <w:ilvl w:val="0"/>
          <w:numId w:val="4"/>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Budget workbooks are released to schools and central offices</w:t>
      </w:r>
    </w:p>
    <w:p w:rsidR="00D65148" w:rsidRPr="00D65148" w:rsidRDefault="00D65148" w:rsidP="00D65148">
      <w:pPr>
        <w:numPr>
          <w:ilvl w:val="0"/>
          <w:numId w:val="4"/>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Schools /central offices complete budgets</w:t>
      </w:r>
    </w:p>
    <w:p w:rsidR="00D65148" w:rsidRPr="00D65148" w:rsidRDefault="00D65148" w:rsidP="00D65148">
      <w:pPr>
        <w:numPr>
          <w:ilvl w:val="0"/>
          <w:numId w:val="4"/>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Budget workbooks returned to Budget Office</w:t>
      </w:r>
    </w:p>
    <w:p w:rsidR="00D65148" w:rsidRPr="00D65148" w:rsidRDefault="00D65148" w:rsidP="00D65148">
      <w:pPr>
        <w:spacing w:before="100" w:beforeAutospacing="1" w:after="0" w:line="360" w:lineRule="auto"/>
        <w:outlineLvl w:val="3"/>
        <w:rPr>
          <w:rFonts w:ascii="Arial" w:eastAsia="Times New Roman" w:hAnsi="Arial" w:cs="Arial"/>
          <w:b/>
          <w:bCs/>
          <w:color w:val="000000"/>
          <w:sz w:val="20"/>
          <w:szCs w:val="20"/>
        </w:rPr>
      </w:pPr>
      <w:r w:rsidRPr="00D65148">
        <w:rPr>
          <w:rFonts w:ascii="Arial" w:eastAsia="Times New Roman" w:hAnsi="Arial" w:cs="Arial"/>
          <w:b/>
          <w:bCs/>
          <w:color w:val="000000"/>
          <w:sz w:val="20"/>
          <w:szCs w:val="20"/>
        </w:rPr>
        <w:t>March through May</w:t>
      </w:r>
    </w:p>
    <w:p w:rsidR="00D65148" w:rsidRPr="00D65148" w:rsidRDefault="00D65148" w:rsidP="00D65148">
      <w:pPr>
        <w:numPr>
          <w:ilvl w:val="0"/>
          <w:numId w:val="5"/>
        </w:numPr>
        <w:spacing w:before="100" w:beforeAutospacing="1"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Second interim report due to the San Diego County Office of Education</w:t>
      </w:r>
    </w:p>
    <w:p w:rsidR="00D65148" w:rsidRPr="00D65148" w:rsidRDefault="00D65148" w:rsidP="00D65148">
      <w:pPr>
        <w:numPr>
          <w:ilvl w:val="0"/>
          <w:numId w:val="5"/>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Budget Department combines school site and central office submissions to build overall district budget</w:t>
      </w:r>
    </w:p>
    <w:p w:rsidR="00D65148" w:rsidRPr="00D65148" w:rsidRDefault="00D65148" w:rsidP="00D65148">
      <w:pPr>
        <w:numPr>
          <w:ilvl w:val="0"/>
          <w:numId w:val="5"/>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Governor’s office issues “May Revise” budget – includes better indication of state revenues for the following year</w:t>
      </w:r>
    </w:p>
    <w:p w:rsidR="00D65148" w:rsidRPr="00D65148" w:rsidRDefault="00D65148" w:rsidP="00D65148">
      <w:pPr>
        <w:numPr>
          <w:ilvl w:val="0"/>
          <w:numId w:val="5"/>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Budget Department revises district budget</w:t>
      </w:r>
    </w:p>
    <w:p w:rsidR="00D65148" w:rsidRPr="00D65148" w:rsidRDefault="00D65148" w:rsidP="00D65148">
      <w:pPr>
        <w:numPr>
          <w:ilvl w:val="0"/>
          <w:numId w:val="5"/>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Legislature continues budget discussion</w:t>
      </w:r>
    </w:p>
    <w:p w:rsidR="00D65148" w:rsidRPr="00D65148" w:rsidRDefault="00D65148" w:rsidP="00D65148">
      <w:pPr>
        <w:spacing w:before="100" w:beforeAutospacing="1" w:after="0" w:line="360" w:lineRule="auto"/>
        <w:outlineLvl w:val="3"/>
        <w:rPr>
          <w:rFonts w:ascii="Arial" w:eastAsia="Times New Roman" w:hAnsi="Arial" w:cs="Arial"/>
          <w:b/>
          <w:bCs/>
          <w:color w:val="000000"/>
          <w:sz w:val="20"/>
          <w:szCs w:val="20"/>
        </w:rPr>
      </w:pPr>
      <w:r w:rsidRPr="00D65148">
        <w:rPr>
          <w:rFonts w:ascii="Arial" w:eastAsia="Times New Roman" w:hAnsi="Arial" w:cs="Arial"/>
          <w:b/>
          <w:bCs/>
          <w:color w:val="000000"/>
          <w:sz w:val="20"/>
          <w:szCs w:val="20"/>
        </w:rPr>
        <w:lastRenderedPageBreak/>
        <w:t>May through July</w:t>
      </w:r>
    </w:p>
    <w:p w:rsidR="00D65148" w:rsidRPr="00D65148" w:rsidRDefault="00D65148" w:rsidP="00D65148">
      <w:pPr>
        <w:numPr>
          <w:ilvl w:val="0"/>
          <w:numId w:val="6"/>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Legislature continues budget discussion</w:t>
      </w:r>
    </w:p>
    <w:p w:rsidR="00D65148" w:rsidRPr="00D65148" w:rsidRDefault="00D65148" w:rsidP="00D65148">
      <w:pPr>
        <w:numPr>
          <w:ilvl w:val="0"/>
          <w:numId w:val="6"/>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San Diego Unified Board of Education must pass a budget by June 30 of each year, as per state law</w:t>
      </w:r>
    </w:p>
    <w:p w:rsidR="00D65148" w:rsidRPr="00D65148" w:rsidRDefault="00D65148" w:rsidP="00D65148">
      <w:pPr>
        <w:numPr>
          <w:ilvl w:val="0"/>
          <w:numId w:val="6"/>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Targeted date for the governor to sign the state budget is June 30 of each year</w:t>
      </w:r>
    </w:p>
    <w:p w:rsidR="00D65148" w:rsidRPr="00D65148" w:rsidRDefault="00D65148" w:rsidP="00D65148">
      <w:pPr>
        <w:numPr>
          <w:ilvl w:val="0"/>
          <w:numId w:val="6"/>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Final state budget will inform district what revenues to expect for the year September through</w:t>
      </w:r>
    </w:p>
    <w:p w:rsidR="00D65148" w:rsidRPr="00D65148" w:rsidRDefault="00D65148" w:rsidP="00D65148">
      <w:pPr>
        <w:spacing w:before="100" w:beforeAutospacing="1" w:after="0" w:line="360" w:lineRule="auto"/>
        <w:outlineLvl w:val="3"/>
        <w:rPr>
          <w:rFonts w:ascii="Arial" w:eastAsia="Times New Roman" w:hAnsi="Arial" w:cs="Arial"/>
          <w:b/>
          <w:bCs/>
          <w:color w:val="000000"/>
          <w:sz w:val="20"/>
          <w:szCs w:val="20"/>
        </w:rPr>
      </w:pPr>
      <w:r w:rsidRPr="00D65148">
        <w:rPr>
          <w:rFonts w:ascii="Arial" w:eastAsia="Times New Roman" w:hAnsi="Arial" w:cs="Arial"/>
          <w:b/>
          <w:bCs/>
          <w:color w:val="000000"/>
          <w:sz w:val="20"/>
          <w:szCs w:val="20"/>
        </w:rPr>
        <w:t>October</w:t>
      </w:r>
    </w:p>
    <w:p w:rsidR="00D65148" w:rsidRPr="00D65148" w:rsidRDefault="00D65148" w:rsidP="00D65148">
      <w:pPr>
        <w:numPr>
          <w:ilvl w:val="0"/>
          <w:numId w:val="7"/>
        </w:numPr>
        <w:spacing w:after="100" w:afterAutospacing="1" w:line="360" w:lineRule="auto"/>
        <w:rPr>
          <w:rFonts w:ascii="Arial" w:eastAsia="Times New Roman" w:hAnsi="Arial" w:cs="Arial"/>
          <w:color w:val="000000"/>
          <w:sz w:val="20"/>
          <w:szCs w:val="20"/>
        </w:rPr>
      </w:pPr>
      <w:r w:rsidRPr="00D65148">
        <w:rPr>
          <w:rFonts w:ascii="Arial" w:eastAsia="Times New Roman" w:hAnsi="Arial" w:cs="Arial"/>
          <w:color w:val="000000"/>
          <w:sz w:val="20"/>
          <w:szCs w:val="20"/>
        </w:rPr>
        <w:t>Central offices and schools revise budgets</w:t>
      </w:r>
    </w:p>
    <w:p w:rsidR="00BB00D6" w:rsidRPr="00D65148" w:rsidRDefault="00BB00D6" w:rsidP="00D65148">
      <w:pPr>
        <w:spacing w:line="360" w:lineRule="auto"/>
        <w:rPr>
          <w:rFonts w:ascii="Arial" w:hAnsi="Arial" w:cs="Arial"/>
          <w:sz w:val="20"/>
          <w:szCs w:val="20"/>
        </w:rPr>
      </w:pPr>
    </w:p>
    <w:sectPr w:rsidR="00BB00D6" w:rsidRPr="00D65148" w:rsidSect="00D65148">
      <w:pgSz w:w="12240" w:h="15840"/>
      <w:pgMar w:top="1440" w:right="34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B5F"/>
    <w:multiLevelType w:val="multilevel"/>
    <w:tmpl w:val="142A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903EC"/>
    <w:multiLevelType w:val="multilevel"/>
    <w:tmpl w:val="6940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5692C"/>
    <w:multiLevelType w:val="multilevel"/>
    <w:tmpl w:val="3B32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55796"/>
    <w:multiLevelType w:val="multilevel"/>
    <w:tmpl w:val="DCC0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8B558F"/>
    <w:multiLevelType w:val="multilevel"/>
    <w:tmpl w:val="336E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C5781"/>
    <w:multiLevelType w:val="multilevel"/>
    <w:tmpl w:val="4DC6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152D2"/>
    <w:multiLevelType w:val="multilevel"/>
    <w:tmpl w:val="35EE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65148"/>
    <w:rsid w:val="00BB00D6"/>
    <w:rsid w:val="00D65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D6"/>
  </w:style>
  <w:style w:type="paragraph" w:styleId="Heading1">
    <w:name w:val="heading 1"/>
    <w:basedOn w:val="Normal"/>
    <w:link w:val="Heading1Char"/>
    <w:uiPriority w:val="9"/>
    <w:qFormat/>
    <w:rsid w:val="00D651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651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14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6514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651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64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2015-07-16T10:10:00Z</dcterms:created>
  <dcterms:modified xsi:type="dcterms:W3CDTF">2015-07-16T10:13:00Z</dcterms:modified>
</cp:coreProperties>
</file>