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E" w:rsidRPr="007F4754" w:rsidRDefault="00253C1E" w:rsidP="00B76C2D">
      <w:pPr>
        <w:pStyle w:val="NormalWeb"/>
        <w:numPr>
          <w:ilvl w:val="0"/>
          <w:numId w:val="5"/>
        </w:numPr>
        <w:spacing w:before="120" w:after="120" w:afterAutospacing="0" w:line="240" w:lineRule="auto"/>
        <w:ind w:left="357" w:hanging="357"/>
        <w:rPr>
          <w:rFonts w:ascii="Century Gothic" w:hAnsi="Century Gothic"/>
          <w:b/>
          <w:color w:val="FFFFFF" w:themeColor="background1"/>
          <w:sz w:val="22"/>
          <w:szCs w:val="22"/>
          <w:highlight w:val="darkBlue"/>
        </w:rPr>
      </w:pPr>
      <w:r w:rsidRPr="007F4754">
        <w:rPr>
          <w:rFonts w:ascii="Century Gothic" w:hAnsi="Century Gothic"/>
          <w:b/>
          <w:color w:val="FFFFFF" w:themeColor="background1"/>
          <w:sz w:val="22"/>
          <w:szCs w:val="22"/>
          <w:highlight w:val="darkBlue"/>
        </w:rPr>
        <w:t>INTRODUCTION</w:t>
      </w:r>
    </w:p>
    <w:p w:rsidR="00253C1E" w:rsidRPr="00D909CC" w:rsidRDefault="00253C1E" w:rsidP="00357A54">
      <w:pPr>
        <w:pStyle w:val="NormalWeb"/>
        <w:spacing w:before="120" w:after="120" w:afterAutospacing="0" w:line="360" w:lineRule="auto"/>
        <w:rPr>
          <w:rFonts w:ascii="Century Gothic" w:hAnsi="Century Gothic"/>
          <w:sz w:val="18"/>
          <w:szCs w:val="18"/>
        </w:rPr>
      </w:pPr>
      <w:r w:rsidRPr="00D909CC">
        <w:rPr>
          <w:rFonts w:ascii="Century Gothic" w:hAnsi="Century Gothic"/>
          <w:sz w:val="18"/>
          <w:szCs w:val="18"/>
        </w:rPr>
        <w:t xml:space="preserve">The </w:t>
      </w:r>
      <w:hyperlink r:id="rId7" w:history="1">
        <w:r w:rsidRPr="001D588A">
          <w:rPr>
            <w:rStyle w:val="Hyperlink"/>
            <w:rFonts w:ascii="Century Gothic" w:hAnsi="Century Gothic"/>
            <w:sz w:val="18"/>
            <w:szCs w:val="18"/>
          </w:rPr>
          <w:t>Safety and Wellbeing Strategic Plan 2013-2015</w:t>
        </w:r>
      </w:hyperlink>
      <w:r w:rsidR="00FC2F98">
        <w:rPr>
          <w:rFonts w:ascii="Century Gothic" w:hAnsi="Century Gothic"/>
          <w:sz w:val="18"/>
          <w:szCs w:val="18"/>
        </w:rPr>
        <w:t xml:space="preserve">has </w:t>
      </w:r>
      <w:r w:rsidRPr="00D909CC">
        <w:rPr>
          <w:rFonts w:ascii="Century Gothic" w:hAnsi="Century Gothic"/>
          <w:sz w:val="18"/>
          <w:szCs w:val="18"/>
        </w:rPr>
        <w:t xml:space="preserve">set the direction for </w:t>
      </w:r>
      <w:r w:rsidR="00FC2F98">
        <w:rPr>
          <w:rFonts w:ascii="Century Gothic" w:hAnsi="Century Gothic"/>
          <w:sz w:val="18"/>
          <w:szCs w:val="18"/>
        </w:rPr>
        <w:t>continuous</w:t>
      </w:r>
      <w:r w:rsidRPr="00D909CC">
        <w:rPr>
          <w:rFonts w:ascii="Century Gothic" w:hAnsi="Century Gothic"/>
          <w:sz w:val="18"/>
          <w:szCs w:val="18"/>
        </w:rPr>
        <w:t xml:space="preserve"> improvement </w:t>
      </w:r>
      <w:r w:rsidR="00FC2F98">
        <w:rPr>
          <w:rFonts w:ascii="Century Gothic" w:hAnsi="Century Gothic"/>
          <w:sz w:val="18"/>
          <w:szCs w:val="18"/>
        </w:rPr>
        <w:t>f</w:t>
      </w:r>
      <w:r w:rsidRPr="00D909CC">
        <w:rPr>
          <w:rFonts w:ascii="Century Gothic" w:hAnsi="Century Gothic"/>
          <w:sz w:val="18"/>
          <w:szCs w:val="18"/>
        </w:rPr>
        <w:t>o</w:t>
      </w:r>
      <w:r w:rsidR="00FC2F98">
        <w:rPr>
          <w:rFonts w:ascii="Century Gothic" w:hAnsi="Century Gothic"/>
          <w:sz w:val="18"/>
          <w:szCs w:val="18"/>
        </w:rPr>
        <w:t>r</w:t>
      </w:r>
      <w:r w:rsidRPr="00D909CC">
        <w:rPr>
          <w:rFonts w:ascii="Century Gothic" w:hAnsi="Century Gothic"/>
          <w:sz w:val="18"/>
          <w:szCs w:val="18"/>
        </w:rPr>
        <w:t xml:space="preserve"> the way health and safety is managed </w:t>
      </w:r>
      <w:r w:rsidR="00FC2F98">
        <w:rPr>
          <w:rFonts w:ascii="Century Gothic" w:hAnsi="Century Gothic"/>
          <w:sz w:val="18"/>
          <w:szCs w:val="18"/>
        </w:rPr>
        <w:t xml:space="preserve">to </w:t>
      </w:r>
      <w:r w:rsidRPr="00D909CC">
        <w:rPr>
          <w:rFonts w:ascii="Century Gothic" w:hAnsi="Century Gothic"/>
          <w:sz w:val="18"/>
          <w:szCs w:val="18"/>
        </w:rPr>
        <w:t>support the University’s key corporate objectives and strategic goals.</w:t>
      </w:r>
    </w:p>
    <w:p w:rsidR="004B4B34" w:rsidRDefault="00253C1E" w:rsidP="00357A54">
      <w:pPr>
        <w:pStyle w:val="NormalWeb"/>
        <w:spacing w:before="240" w:after="120" w:afterAutospacing="0" w:line="360" w:lineRule="auto"/>
        <w:rPr>
          <w:rFonts w:ascii="Century Gothic" w:hAnsi="Century Gothic"/>
          <w:sz w:val="18"/>
          <w:szCs w:val="18"/>
          <w:lang w:val="en-AU"/>
        </w:rPr>
      </w:pPr>
      <w:r w:rsidRPr="00D909CC">
        <w:rPr>
          <w:rFonts w:ascii="Century Gothic" w:hAnsi="Century Gothic"/>
          <w:sz w:val="18"/>
          <w:szCs w:val="18"/>
        </w:rPr>
        <w:t>This document</w:t>
      </w:r>
      <w:r w:rsidR="006D1435">
        <w:rPr>
          <w:rFonts w:ascii="Century Gothic" w:hAnsi="Century Gothic"/>
          <w:sz w:val="18"/>
          <w:szCs w:val="18"/>
        </w:rPr>
        <w:t xml:space="preserve"> cascades from the strategic plan and</w:t>
      </w:r>
      <w:r w:rsidRPr="00D909CC">
        <w:rPr>
          <w:rFonts w:ascii="Century Gothic" w:hAnsi="Century Gothic"/>
          <w:sz w:val="18"/>
          <w:szCs w:val="18"/>
        </w:rPr>
        <w:t xml:space="preserve"> is </w:t>
      </w:r>
      <w:r w:rsidRPr="00D909CC">
        <w:rPr>
          <w:rFonts w:ascii="Century Gothic" w:hAnsi="Century Gothic"/>
          <w:sz w:val="18"/>
          <w:szCs w:val="18"/>
          <w:lang w:val="en-AU"/>
        </w:rPr>
        <w:t>to be used by schools, units, research institutes, centres</w:t>
      </w:r>
      <w:r w:rsidR="009A096E">
        <w:rPr>
          <w:rFonts w:ascii="Century Gothic" w:hAnsi="Century Gothic"/>
          <w:sz w:val="18"/>
          <w:szCs w:val="18"/>
          <w:lang w:val="en-AU"/>
        </w:rPr>
        <w:t xml:space="preserve">, </w:t>
      </w:r>
      <w:r w:rsidRPr="00D909CC">
        <w:rPr>
          <w:rFonts w:ascii="Century Gothic" w:hAnsi="Century Gothic"/>
          <w:sz w:val="18"/>
          <w:szCs w:val="18"/>
          <w:lang w:val="en-AU"/>
        </w:rPr>
        <w:t xml:space="preserve">support services and administrative areas to </w:t>
      </w:r>
      <w:r w:rsidRPr="00FA75D4">
        <w:rPr>
          <w:rFonts w:ascii="Century Gothic" w:hAnsi="Century Gothic"/>
          <w:sz w:val="18"/>
          <w:szCs w:val="18"/>
          <w:lang w:val="en-AU"/>
        </w:rPr>
        <w:t>guide</w:t>
      </w:r>
      <w:r w:rsidR="00FA75D4">
        <w:rPr>
          <w:rFonts w:ascii="Century Gothic" w:hAnsi="Century Gothic"/>
          <w:sz w:val="18"/>
          <w:szCs w:val="18"/>
          <w:lang w:val="en-AU"/>
        </w:rPr>
        <w:t xml:space="preserve">and </w:t>
      </w:r>
      <w:r w:rsidR="00FC2F98">
        <w:rPr>
          <w:rFonts w:ascii="Century Gothic" w:hAnsi="Century Gothic"/>
          <w:sz w:val="18"/>
          <w:szCs w:val="18"/>
          <w:lang w:val="en-AU"/>
        </w:rPr>
        <w:t xml:space="preserve">facilitate </w:t>
      </w:r>
      <w:r w:rsidRPr="00D909CC">
        <w:rPr>
          <w:rFonts w:ascii="Century Gothic" w:hAnsi="Century Gothic"/>
          <w:sz w:val="18"/>
          <w:szCs w:val="18"/>
          <w:lang w:val="en-AU"/>
        </w:rPr>
        <w:t xml:space="preserve">health and safety </w:t>
      </w:r>
      <w:r w:rsidR="00B133B8">
        <w:rPr>
          <w:rFonts w:ascii="Century Gothic" w:hAnsi="Century Gothic"/>
          <w:sz w:val="18"/>
          <w:szCs w:val="18"/>
          <w:lang w:val="en-AU"/>
        </w:rPr>
        <w:t xml:space="preserve">priorities and ongoing </w:t>
      </w:r>
      <w:r w:rsidR="00F261AE">
        <w:rPr>
          <w:rFonts w:ascii="Century Gothic" w:hAnsi="Century Gothic"/>
          <w:sz w:val="18"/>
          <w:szCs w:val="18"/>
          <w:lang w:val="en-AU"/>
        </w:rPr>
        <w:t>a</w:t>
      </w:r>
      <w:r w:rsidR="00FA75D4">
        <w:rPr>
          <w:rFonts w:ascii="Century Gothic" w:hAnsi="Century Gothic"/>
          <w:sz w:val="18"/>
          <w:szCs w:val="18"/>
          <w:lang w:val="en-AU"/>
        </w:rPr>
        <w:t xml:space="preserve">ctivities.  </w:t>
      </w:r>
    </w:p>
    <w:p w:rsidR="00253C1E" w:rsidRDefault="00253C1E" w:rsidP="00357A54">
      <w:pPr>
        <w:pStyle w:val="NormalWeb"/>
        <w:spacing w:before="240" w:after="60" w:afterAutospacing="0" w:line="360" w:lineRule="auto"/>
        <w:rPr>
          <w:rFonts w:ascii="Century Gothic" w:hAnsi="Century Gothic"/>
          <w:sz w:val="18"/>
          <w:szCs w:val="18"/>
        </w:rPr>
      </w:pPr>
      <w:r w:rsidRPr="00D909CC">
        <w:rPr>
          <w:rFonts w:ascii="Century Gothic" w:hAnsi="Century Gothic"/>
          <w:sz w:val="18"/>
          <w:szCs w:val="18"/>
        </w:rPr>
        <w:t xml:space="preserve">Health and safety risks associated with the </w:t>
      </w:r>
      <w:r w:rsidR="009F7CD1">
        <w:rPr>
          <w:rFonts w:ascii="Century Gothic" w:hAnsi="Century Gothic"/>
          <w:sz w:val="18"/>
          <w:szCs w:val="18"/>
        </w:rPr>
        <w:t>U</w:t>
      </w:r>
      <w:r w:rsidRPr="00D909CC">
        <w:rPr>
          <w:rFonts w:ascii="Century Gothic" w:hAnsi="Century Gothic"/>
          <w:sz w:val="18"/>
          <w:szCs w:val="18"/>
        </w:rPr>
        <w:t xml:space="preserve">niversity’s activities include but are not limited to those associated with laboratories, workshops, teaching spaces, building alteration and new infrastructure, overseas travel, working in isolation, field activities, workload and muscular/body stressing issues. </w:t>
      </w:r>
    </w:p>
    <w:p w:rsidR="004B4B34" w:rsidRPr="007F4754" w:rsidRDefault="004B4B34" w:rsidP="00357A54">
      <w:pPr>
        <w:pStyle w:val="NormalWeb"/>
        <w:numPr>
          <w:ilvl w:val="0"/>
          <w:numId w:val="5"/>
        </w:numPr>
        <w:spacing w:before="360" w:after="120" w:afterAutospacing="0" w:line="360" w:lineRule="auto"/>
        <w:ind w:left="357" w:hanging="357"/>
        <w:rPr>
          <w:rFonts w:ascii="Century Gothic" w:hAnsi="Century Gothic"/>
          <w:b/>
          <w:color w:val="FFFFFF" w:themeColor="background1"/>
          <w:sz w:val="22"/>
          <w:szCs w:val="22"/>
          <w:highlight w:val="darkBlue"/>
        </w:rPr>
      </w:pPr>
      <w:r w:rsidRPr="007F4754">
        <w:rPr>
          <w:rFonts w:ascii="Century Gothic" w:hAnsi="Century Gothic"/>
          <w:b/>
          <w:color w:val="FFFFFF" w:themeColor="background1"/>
          <w:sz w:val="22"/>
          <w:szCs w:val="22"/>
          <w:highlight w:val="darkBlue"/>
        </w:rPr>
        <w:t>STRATEGIC GOALS 201</w:t>
      </w:r>
      <w:r w:rsidR="002B0290">
        <w:rPr>
          <w:rFonts w:ascii="Century Gothic" w:hAnsi="Century Gothic"/>
          <w:b/>
          <w:color w:val="FFFFFF" w:themeColor="background1"/>
          <w:sz w:val="22"/>
          <w:szCs w:val="22"/>
          <w:highlight w:val="darkBlue"/>
        </w:rPr>
        <w:t>5</w:t>
      </w:r>
    </w:p>
    <w:p w:rsidR="00967417" w:rsidRPr="00560E9F" w:rsidRDefault="00560E9F" w:rsidP="00357A54">
      <w:pPr>
        <w:pStyle w:val="NormalWeb"/>
        <w:spacing w:before="120" w:after="120" w:afterAutospacing="0" w:line="360" w:lineRule="auto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 xml:space="preserve">The following </w:t>
      </w:r>
      <w:r w:rsidR="00C23D3A">
        <w:rPr>
          <w:rFonts w:ascii="Century Gothic" w:hAnsi="Century Gothic"/>
          <w:color w:val="auto"/>
          <w:sz w:val="18"/>
          <w:szCs w:val="18"/>
        </w:rPr>
        <w:t>two</w:t>
      </w:r>
      <w:r w:rsidR="008067C0">
        <w:rPr>
          <w:rFonts w:ascii="Century Gothic" w:hAnsi="Century Gothic"/>
          <w:color w:val="auto"/>
          <w:sz w:val="18"/>
          <w:szCs w:val="18"/>
        </w:rPr>
        <w:t>(</w:t>
      </w:r>
      <w:r w:rsidR="00C23D3A">
        <w:rPr>
          <w:rFonts w:ascii="Century Gothic" w:hAnsi="Century Gothic"/>
          <w:color w:val="auto"/>
          <w:sz w:val="18"/>
          <w:szCs w:val="18"/>
        </w:rPr>
        <w:t>2</w:t>
      </w:r>
      <w:r>
        <w:rPr>
          <w:rFonts w:ascii="Century Gothic" w:hAnsi="Century Gothic"/>
          <w:color w:val="auto"/>
          <w:sz w:val="18"/>
          <w:szCs w:val="18"/>
        </w:rPr>
        <w:t xml:space="preserve">) </w:t>
      </w:r>
      <w:r w:rsidR="00262413">
        <w:rPr>
          <w:rFonts w:ascii="Century Gothic" w:hAnsi="Century Gothic"/>
          <w:color w:val="auto"/>
          <w:sz w:val="18"/>
          <w:szCs w:val="18"/>
        </w:rPr>
        <w:t xml:space="preserve">strategic </w:t>
      </w:r>
      <w:r>
        <w:rPr>
          <w:rFonts w:ascii="Century Gothic" w:hAnsi="Century Gothic"/>
          <w:color w:val="auto"/>
          <w:sz w:val="18"/>
          <w:szCs w:val="18"/>
        </w:rPr>
        <w:t>priorit</w:t>
      </w:r>
      <w:r w:rsidR="007F2668">
        <w:rPr>
          <w:rFonts w:ascii="Century Gothic" w:hAnsi="Century Gothic"/>
          <w:color w:val="auto"/>
          <w:sz w:val="18"/>
          <w:szCs w:val="18"/>
        </w:rPr>
        <w:t xml:space="preserve">y areas </w:t>
      </w:r>
      <w:r w:rsidR="002B0290">
        <w:rPr>
          <w:rFonts w:ascii="Century Gothic" w:hAnsi="Century Gothic"/>
          <w:color w:val="auto"/>
          <w:sz w:val="18"/>
          <w:szCs w:val="18"/>
        </w:rPr>
        <w:t>continue</w:t>
      </w:r>
      <w:r w:rsidR="000A3EFB">
        <w:rPr>
          <w:rFonts w:ascii="Century Gothic" w:hAnsi="Century Gothic"/>
          <w:color w:val="auto"/>
          <w:sz w:val="18"/>
          <w:szCs w:val="18"/>
        </w:rPr>
        <w:t xml:space="preserve"> as</w:t>
      </w:r>
      <w:r>
        <w:rPr>
          <w:rFonts w:ascii="Century Gothic" w:hAnsi="Century Gothic"/>
          <w:color w:val="auto"/>
          <w:sz w:val="18"/>
          <w:szCs w:val="18"/>
        </w:rPr>
        <w:t>focus</w:t>
      </w:r>
      <w:r w:rsidR="002B0290">
        <w:rPr>
          <w:rFonts w:ascii="Century Gothic" w:hAnsi="Century Gothic"/>
          <w:color w:val="auto"/>
          <w:sz w:val="18"/>
          <w:szCs w:val="18"/>
        </w:rPr>
        <w:t xml:space="preserve">areas for </w:t>
      </w:r>
      <w:r w:rsidR="00262413">
        <w:rPr>
          <w:rFonts w:ascii="Century Gothic" w:hAnsi="Century Gothic"/>
          <w:color w:val="auto"/>
          <w:sz w:val="18"/>
          <w:szCs w:val="18"/>
        </w:rPr>
        <w:t xml:space="preserve">local </w:t>
      </w:r>
      <w:r w:rsidR="002B0290">
        <w:rPr>
          <w:rFonts w:ascii="Century Gothic" w:hAnsi="Century Gothic"/>
          <w:color w:val="auto"/>
          <w:sz w:val="18"/>
          <w:szCs w:val="18"/>
        </w:rPr>
        <w:t>areas</w:t>
      </w:r>
      <w:r w:rsidR="00262413">
        <w:rPr>
          <w:rFonts w:ascii="Century Gothic" w:hAnsi="Century Gothic"/>
          <w:color w:val="auto"/>
          <w:sz w:val="18"/>
          <w:szCs w:val="18"/>
        </w:rPr>
        <w:t xml:space="preserve"> in 201</w:t>
      </w:r>
      <w:r w:rsidR="002B0290">
        <w:rPr>
          <w:rFonts w:ascii="Century Gothic" w:hAnsi="Century Gothic"/>
          <w:color w:val="auto"/>
          <w:sz w:val="18"/>
          <w:szCs w:val="18"/>
        </w:rPr>
        <w:t>5</w:t>
      </w:r>
      <w:r w:rsidR="0009700B">
        <w:rPr>
          <w:rFonts w:ascii="Century Gothic" w:hAnsi="Century Gothic"/>
          <w:color w:val="auto"/>
          <w:sz w:val="18"/>
          <w:szCs w:val="18"/>
        </w:rPr>
        <w:t xml:space="preserve"> to </w:t>
      </w:r>
      <w:r w:rsidR="00D5046D">
        <w:rPr>
          <w:rFonts w:ascii="Century Gothic" w:hAnsi="Century Gothic"/>
          <w:color w:val="auto"/>
          <w:sz w:val="18"/>
          <w:szCs w:val="18"/>
        </w:rPr>
        <w:t xml:space="preserve">support </w:t>
      </w:r>
      <w:r w:rsidR="008067C0">
        <w:rPr>
          <w:rFonts w:ascii="Century Gothic" w:hAnsi="Century Gothic"/>
          <w:color w:val="auto"/>
          <w:sz w:val="18"/>
          <w:szCs w:val="18"/>
        </w:rPr>
        <w:t xml:space="preserve">achieving </w:t>
      </w:r>
      <w:r w:rsidR="00D5046D">
        <w:rPr>
          <w:rFonts w:ascii="Century Gothic" w:hAnsi="Century Gothic"/>
          <w:color w:val="auto"/>
          <w:sz w:val="18"/>
          <w:szCs w:val="18"/>
        </w:rPr>
        <w:t>the strategic objectives and targets.</w:t>
      </w:r>
    </w:p>
    <w:p w:rsidR="00786D06" w:rsidRPr="0006133D" w:rsidRDefault="00786D06" w:rsidP="00357A54">
      <w:pPr>
        <w:pStyle w:val="ListParagraph"/>
        <w:numPr>
          <w:ilvl w:val="0"/>
          <w:numId w:val="6"/>
        </w:numPr>
        <w:spacing w:after="60" w:line="360" w:lineRule="auto"/>
        <w:ind w:left="357" w:hanging="357"/>
        <w:contextualSpacing w:val="0"/>
        <w:rPr>
          <w:rFonts w:cs="Arial"/>
          <w:color w:val="1F497D" w:themeColor="text2"/>
          <w:sz w:val="20"/>
          <w:szCs w:val="20"/>
          <w:u w:val="single"/>
        </w:rPr>
      </w:pPr>
      <w:r>
        <w:rPr>
          <w:rFonts w:cs="Arial"/>
          <w:b/>
          <w:color w:val="1F497D" w:themeColor="text2"/>
          <w:sz w:val="20"/>
          <w:szCs w:val="20"/>
        </w:rPr>
        <w:t xml:space="preserve">Safe Design of Jobs </w:t>
      </w:r>
      <w:r w:rsidRPr="0006133D">
        <w:rPr>
          <w:rFonts w:cs="Arial"/>
          <w:color w:val="1F497D" w:themeColor="text2"/>
          <w:sz w:val="20"/>
          <w:szCs w:val="20"/>
        </w:rPr>
        <w:t>– incorporating health and safety principles</w:t>
      </w:r>
      <w:r w:rsidR="00CC0C63" w:rsidRPr="0006133D">
        <w:rPr>
          <w:rFonts w:cs="Arial"/>
          <w:color w:val="1F497D" w:themeColor="text2"/>
          <w:sz w:val="20"/>
          <w:szCs w:val="20"/>
        </w:rPr>
        <w:t xml:space="preserve"> into work processes, organisation and layout (focu</w:t>
      </w:r>
      <w:r w:rsidR="00623D2D">
        <w:rPr>
          <w:rFonts w:cs="Arial"/>
          <w:color w:val="1F497D" w:themeColor="text2"/>
          <w:sz w:val="20"/>
          <w:szCs w:val="20"/>
        </w:rPr>
        <w:t>s</w:t>
      </w:r>
      <w:r w:rsidR="00CC0C63" w:rsidRPr="0006133D">
        <w:rPr>
          <w:rFonts w:cs="Arial"/>
          <w:color w:val="1F497D" w:themeColor="text2"/>
          <w:sz w:val="20"/>
          <w:szCs w:val="20"/>
        </w:rPr>
        <w:t>ing on the ergonomic aspect of computer-based work)</w:t>
      </w:r>
    </w:p>
    <w:p w:rsidR="004B4B34" w:rsidRPr="0006133D" w:rsidRDefault="004B4B34" w:rsidP="00357A54">
      <w:pPr>
        <w:pStyle w:val="ListParagraph"/>
        <w:numPr>
          <w:ilvl w:val="0"/>
          <w:numId w:val="6"/>
        </w:numPr>
        <w:spacing w:after="60" w:line="360" w:lineRule="auto"/>
        <w:ind w:left="357" w:hanging="357"/>
        <w:contextualSpacing w:val="0"/>
        <w:rPr>
          <w:rFonts w:cs="Arial"/>
          <w:color w:val="1F497D" w:themeColor="text2"/>
          <w:sz w:val="20"/>
          <w:szCs w:val="20"/>
          <w:u w:val="single"/>
        </w:rPr>
      </w:pPr>
      <w:r w:rsidRPr="00C04CB1">
        <w:rPr>
          <w:rFonts w:cs="Arial"/>
          <w:b/>
          <w:color w:val="1F497D" w:themeColor="text2"/>
          <w:sz w:val="20"/>
          <w:szCs w:val="20"/>
        </w:rPr>
        <w:t xml:space="preserve">Safety System Improvement </w:t>
      </w:r>
      <w:r w:rsidRPr="0006133D">
        <w:rPr>
          <w:rFonts w:cs="Arial"/>
          <w:color w:val="1F497D" w:themeColor="text2"/>
          <w:sz w:val="20"/>
          <w:szCs w:val="20"/>
        </w:rPr>
        <w:t>– improving the quality and effectiveness of hazard management</w:t>
      </w:r>
      <w:r w:rsidR="0006133D">
        <w:rPr>
          <w:rFonts w:cs="Arial"/>
          <w:color w:val="1F497D" w:themeColor="text2"/>
          <w:sz w:val="20"/>
          <w:szCs w:val="20"/>
        </w:rPr>
        <w:t>.</w:t>
      </w:r>
    </w:p>
    <w:p w:rsidR="004B4B34" w:rsidRPr="007F4754" w:rsidRDefault="004B4B34" w:rsidP="00357A54">
      <w:pPr>
        <w:pStyle w:val="ListParagraph"/>
        <w:numPr>
          <w:ilvl w:val="0"/>
          <w:numId w:val="7"/>
        </w:numPr>
        <w:spacing w:before="240" w:line="360" w:lineRule="auto"/>
        <w:ind w:left="357" w:hanging="357"/>
        <w:contextualSpacing w:val="0"/>
        <w:rPr>
          <w:rFonts w:cs="Arial"/>
          <w:b/>
          <w:color w:val="FFFFFF" w:themeColor="background1"/>
          <w:highlight w:val="darkBlue"/>
        </w:rPr>
      </w:pPr>
      <w:r w:rsidRPr="007F4754">
        <w:rPr>
          <w:rFonts w:cs="Arial"/>
          <w:b/>
          <w:color w:val="FFFFFF" w:themeColor="background1"/>
          <w:highlight w:val="darkBlue"/>
        </w:rPr>
        <w:t>MANAGEMENT RESPONSIBILITIES</w:t>
      </w:r>
    </w:p>
    <w:p w:rsidR="004B4B34" w:rsidRPr="004B4B34" w:rsidRDefault="004B4B34" w:rsidP="00357A54">
      <w:pPr>
        <w:spacing w:line="360" w:lineRule="auto"/>
        <w:rPr>
          <w:rFonts w:cs="Arial"/>
          <w:b/>
          <w:sz w:val="18"/>
          <w:szCs w:val="18"/>
        </w:rPr>
      </w:pPr>
    </w:p>
    <w:p w:rsidR="004B4B34" w:rsidRPr="004B4B34" w:rsidRDefault="00FA75D4" w:rsidP="00357A54">
      <w:pPr>
        <w:spacing w:after="6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 support the University in meeting its </w:t>
      </w:r>
      <w:r w:rsidR="00E30CC6">
        <w:rPr>
          <w:rFonts w:cs="Arial"/>
          <w:sz w:val="18"/>
          <w:szCs w:val="18"/>
        </w:rPr>
        <w:t xml:space="preserve">strategic objectives and </w:t>
      </w:r>
      <w:r>
        <w:rPr>
          <w:rFonts w:cs="Arial"/>
          <w:sz w:val="18"/>
          <w:szCs w:val="18"/>
        </w:rPr>
        <w:t>primary duty of care, t</w:t>
      </w:r>
      <w:r w:rsidR="004B4B34" w:rsidRPr="004B4B34">
        <w:rPr>
          <w:rFonts w:cs="Arial"/>
          <w:sz w:val="18"/>
          <w:szCs w:val="18"/>
        </w:rPr>
        <w:t>he HOS/Director of Institute/Unit/Centre</w:t>
      </w:r>
      <w:r w:rsidR="00F261AE">
        <w:rPr>
          <w:rFonts w:cs="Arial"/>
          <w:sz w:val="18"/>
          <w:szCs w:val="18"/>
        </w:rPr>
        <w:t>/Division Services</w:t>
      </w:r>
      <w:r w:rsidR="004B4B34" w:rsidRPr="004B4B34">
        <w:rPr>
          <w:rFonts w:cs="Arial"/>
          <w:sz w:val="18"/>
          <w:szCs w:val="18"/>
        </w:rPr>
        <w:t xml:space="preserve"> shall lead health and safety </w:t>
      </w:r>
      <w:r w:rsidR="00692DBF">
        <w:rPr>
          <w:rFonts w:cs="Arial"/>
          <w:sz w:val="18"/>
          <w:szCs w:val="18"/>
        </w:rPr>
        <w:t xml:space="preserve">planned </w:t>
      </w:r>
      <w:r w:rsidR="004B4B34" w:rsidRPr="004B4B34">
        <w:rPr>
          <w:rFonts w:cs="Arial"/>
          <w:sz w:val="18"/>
          <w:szCs w:val="18"/>
        </w:rPr>
        <w:t xml:space="preserve">activities in their </w:t>
      </w:r>
      <w:r w:rsidR="00D94613">
        <w:rPr>
          <w:rFonts w:cs="Arial"/>
          <w:sz w:val="18"/>
          <w:szCs w:val="18"/>
        </w:rPr>
        <w:t>area of responsibility</w:t>
      </w:r>
      <w:r w:rsidR="004B4B34" w:rsidRPr="004B4B34">
        <w:rPr>
          <w:rFonts w:cs="Arial"/>
          <w:sz w:val="18"/>
          <w:szCs w:val="18"/>
        </w:rPr>
        <w:t xml:space="preserve"> by:</w:t>
      </w:r>
    </w:p>
    <w:p w:rsidR="004B4B34" w:rsidRPr="00C64507" w:rsidRDefault="004B4B34" w:rsidP="00357A54">
      <w:pPr>
        <w:pStyle w:val="ListParagraph"/>
        <w:numPr>
          <w:ilvl w:val="0"/>
          <w:numId w:val="1"/>
        </w:numPr>
        <w:spacing w:after="120" w:line="360" w:lineRule="auto"/>
        <w:ind w:left="357" w:hanging="357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lastRenderedPageBreak/>
        <w:t xml:space="preserve">consulting and communicating </w:t>
      </w:r>
      <w:r w:rsidR="000A3EFB">
        <w:rPr>
          <w:rFonts w:cs="Arial"/>
          <w:color w:val="1F497D" w:themeColor="text2"/>
          <w:sz w:val="18"/>
          <w:szCs w:val="18"/>
          <w:lang w:val="en-AU" w:eastAsia="en-AU"/>
        </w:rPr>
        <w:t xml:space="preserve">the plan </w:t>
      </w: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>with staff and oth</w:t>
      </w:r>
      <w:r w:rsidR="004B338F" w:rsidRPr="00C64507">
        <w:rPr>
          <w:rFonts w:cs="Arial"/>
          <w:color w:val="1F497D" w:themeColor="text2"/>
          <w:sz w:val="18"/>
          <w:szCs w:val="18"/>
          <w:lang w:val="en-AU" w:eastAsia="en-AU"/>
        </w:rPr>
        <w:t>ers</w:t>
      </w:r>
    </w:p>
    <w:p w:rsidR="004B4B34" w:rsidRPr="00C64507" w:rsidRDefault="004B4B34" w:rsidP="00357A54">
      <w:pPr>
        <w:pStyle w:val="ListParagraph"/>
        <w:numPr>
          <w:ilvl w:val="0"/>
          <w:numId w:val="1"/>
        </w:numPr>
        <w:spacing w:after="120" w:line="360" w:lineRule="auto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</w:rPr>
        <w:t xml:space="preserve">endorsing their local </w:t>
      </w:r>
      <w:r w:rsidR="000A3EFB">
        <w:rPr>
          <w:rFonts w:cs="Arial"/>
          <w:color w:val="1F497D" w:themeColor="text2"/>
          <w:sz w:val="18"/>
          <w:szCs w:val="18"/>
        </w:rPr>
        <w:t>action plan as a measure of commitment</w:t>
      </w:r>
    </w:p>
    <w:p w:rsidR="004B4B34" w:rsidRDefault="004B4B34" w:rsidP="00357A54">
      <w:pPr>
        <w:pStyle w:val="ListParagraph"/>
        <w:numPr>
          <w:ilvl w:val="0"/>
          <w:numId w:val="1"/>
        </w:numPr>
        <w:spacing w:after="120" w:line="360" w:lineRule="auto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>ensuring good awareness of hazardsin their area of responsibility</w:t>
      </w:r>
    </w:p>
    <w:p w:rsidR="000A3EFB" w:rsidRPr="00C64507" w:rsidRDefault="000A3EFB" w:rsidP="00357A54">
      <w:pPr>
        <w:pStyle w:val="ListParagraph"/>
        <w:numPr>
          <w:ilvl w:val="0"/>
          <w:numId w:val="1"/>
        </w:numPr>
        <w:spacing w:after="120" w:line="360" w:lineRule="auto"/>
        <w:rPr>
          <w:rFonts w:cs="Arial"/>
          <w:color w:val="1F497D" w:themeColor="text2"/>
          <w:sz w:val="18"/>
          <w:szCs w:val="18"/>
          <w:lang w:val="en-AU" w:eastAsia="en-AU"/>
        </w:rPr>
      </w:pPr>
      <w:r>
        <w:rPr>
          <w:rFonts w:cs="Arial"/>
          <w:color w:val="1F497D" w:themeColor="text2"/>
          <w:sz w:val="18"/>
          <w:szCs w:val="18"/>
          <w:lang w:val="en-AU" w:eastAsia="en-AU"/>
        </w:rPr>
        <w:t>incorporating health and safety activities into core business where possible</w:t>
      </w:r>
    </w:p>
    <w:p w:rsidR="005A3BF4" w:rsidRPr="00C64507" w:rsidRDefault="005A3BF4" w:rsidP="00B76C2D">
      <w:pPr>
        <w:pStyle w:val="ListParagraph"/>
        <w:numPr>
          <w:ilvl w:val="0"/>
          <w:numId w:val="1"/>
        </w:numPr>
        <w:spacing w:after="120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>ensuring health and safety risks are adequately controlled</w:t>
      </w:r>
    </w:p>
    <w:p w:rsidR="004B4B34" w:rsidRPr="00C64507" w:rsidRDefault="004B4B34" w:rsidP="00B76C2D">
      <w:pPr>
        <w:pStyle w:val="ListParagraph"/>
        <w:numPr>
          <w:ilvl w:val="0"/>
          <w:numId w:val="1"/>
        </w:numPr>
        <w:spacing w:after="120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 xml:space="preserve">allocating resources as required </w:t>
      </w:r>
    </w:p>
    <w:p w:rsidR="004B4B34" w:rsidRPr="00C64507" w:rsidRDefault="000A3EFB" w:rsidP="00B76C2D">
      <w:pPr>
        <w:pStyle w:val="ListParagraph"/>
        <w:numPr>
          <w:ilvl w:val="0"/>
          <w:numId w:val="1"/>
        </w:numPr>
        <w:spacing w:after="120"/>
        <w:rPr>
          <w:rFonts w:cs="Arial"/>
          <w:color w:val="1F497D" w:themeColor="text2"/>
          <w:sz w:val="18"/>
          <w:szCs w:val="18"/>
          <w:lang w:val="en-AU" w:eastAsia="en-AU"/>
        </w:rPr>
      </w:pPr>
      <w:r>
        <w:rPr>
          <w:rFonts w:cs="Arial"/>
          <w:color w:val="1F497D" w:themeColor="text2"/>
          <w:sz w:val="18"/>
          <w:szCs w:val="18"/>
          <w:lang w:val="en-AU" w:eastAsia="en-AU"/>
        </w:rPr>
        <w:t xml:space="preserve">ensuring </w:t>
      </w:r>
      <w:r w:rsidR="004B4B34" w:rsidRPr="00C64507">
        <w:rPr>
          <w:rFonts w:cs="Arial"/>
          <w:color w:val="1F497D" w:themeColor="text2"/>
          <w:sz w:val="18"/>
          <w:szCs w:val="18"/>
          <w:lang w:val="en-AU" w:eastAsia="en-AU"/>
        </w:rPr>
        <w:t xml:space="preserve">the prompt reporting of hazards and incidents </w:t>
      </w:r>
    </w:p>
    <w:p w:rsidR="00692DBF" w:rsidRPr="00C64507" w:rsidRDefault="004B4B34" w:rsidP="00B76C2D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 xml:space="preserve">monitoring progress </w:t>
      </w:r>
      <w:r w:rsidR="000A3EFB">
        <w:rPr>
          <w:rFonts w:cs="Arial"/>
          <w:color w:val="1F497D" w:themeColor="text2"/>
          <w:sz w:val="18"/>
          <w:szCs w:val="18"/>
          <w:lang w:val="en-AU" w:eastAsia="en-AU"/>
        </w:rPr>
        <w:t>of priority actions and key ongoing actions</w:t>
      </w:r>
    </w:p>
    <w:p w:rsidR="004B4B34" w:rsidRDefault="00692DBF" w:rsidP="00B76C2D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="Arial"/>
          <w:color w:val="1F497D" w:themeColor="text2"/>
          <w:sz w:val="18"/>
          <w:szCs w:val="18"/>
          <w:lang w:val="en-AU" w:eastAsia="en-AU"/>
        </w:rPr>
      </w:pPr>
      <w:r w:rsidRPr="00C64507">
        <w:rPr>
          <w:rFonts w:cs="Arial"/>
          <w:color w:val="1F497D" w:themeColor="text2"/>
          <w:sz w:val="18"/>
          <w:szCs w:val="18"/>
          <w:lang w:val="en-AU" w:eastAsia="en-AU"/>
        </w:rPr>
        <w:t>initiating an annual review of the plan</w:t>
      </w:r>
      <w:r w:rsidR="000A3EFB">
        <w:rPr>
          <w:rFonts w:cs="Arial"/>
          <w:color w:val="1F497D" w:themeColor="text2"/>
          <w:sz w:val="18"/>
          <w:szCs w:val="18"/>
          <w:lang w:val="en-AU" w:eastAsia="en-AU"/>
        </w:rPr>
        <w:t>, taking into consideration the feedback provided from the 2014 action plan review.</w:t>
      </w:r>
    </w:p>
    <w:p w:rsidR="004D2CDF" w:rsidRDefault="004D2CDF" w:rsidP="004D2CDF">
      <w:pPr>
        <w:pStyle w:val="ListParagraph"/>
        <w:ind w:left="357"/>
        <w:contextualSpacing w:val="0"/>
        <w:rPr>
          <w:rFonts w:cs="Arial"/>
          <w:color w:val="1F497D" w:themeColor="text2"/>
          <w:sz w:val="18"/>
          <w:szCs w:val="18"/>
          <w:lang w:val="en-AU" w:eastAsia="en-AU"/>
        </w:rPr>
      </w:pPr>
    </w:p>
    <w:p w:rsidR="0076258C" w:rsidRPr="004B4B34" w:rsidRDefault="0076258C" w:rsidP="00B76C2D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cs="Arial"/>
          <w:b/>
          <w:color w:val="FFFFFF" w:themeColor="background1"/>
          <w:highlight w:val="darkBlue"/>
        </w:rPr>
      </w:pPr>
      <w:r>
        <w:rPr>
          <w:rFonts w:cs="Arial"/>
          <w:b/>
          <w:color w:val="FFFFFF" w:themeColor="background1"/>
          <w:highlight w:val="darkBlue"/>
        </w:rPr>
        <w:t>HOW TO IMPLEMENT THE PLAN</w:t>
      </w:r>
    </w:p>
    <w:tbl>
      <w:tblPr>
        <w:tblStyle w:val="TableGrid"/>
        <w:tblW w:w="7621" w:type="dxa"/>
        <w:tblLook w:val="04A0"/>
      </w:tblPr>
      <w:tblGrid>
        <w:gridCol w:w="817"/>
        <w:gridCol w:w="6804"/>
      </w:tblGrid>
      <w:tr w:rsidR="00C04CB1" w:rsidTr="002175A0">
        <w:tc>
          <w:tcPr>
            <w:tcW w:w="817" w:type="dxa"/>
            <w:shd w:val="clear" w:color="auto" w:fill="DBE5F1" w:themeFill="accent1" w:themeFillTint="33"/>
          </w:tcPr>
          <w:p w:rsidR="00C04CB1" w:rsidRPr="007C06AB" w:rsidRDefault="00C04CB1" w:rsidP="007C06AB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>STEP 1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926350" w:rsidRPr="00926350" w:rsidRDefault="00926350" w:rsidP="008067C0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  <w:r w:rsidRPr="00926350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Assign responsibility for administering this plan.</w:t>
            </w:r>
          </w:p>
          <w:p w:rsidR="008067C0" w:rsidRDefault="0025417C" w:rsidP="00926350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Consult</w:t>
            </w:r>
            <w:r w:rsidR="0009700B" w:rsidRPr="005365A9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with staff, working groups, student representatives etc.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to discuss the implementation of the plan requirements including</w:t>
            </w:r>
            <w:r w:rsidR="00AB28B8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: </w:t>
            </w:r>
          </w:p>
          <w:p w:rsidR="00786D06" w:rsidRPr="000B3F5A" w:rsidRDefault="000B3F5A" w:rsidP="00B76C2D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identifying how your area will undertake the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priority actions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and the 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key ongoing actions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outlined in the plan</w:t>
            </w:r>
          </w:p>
          <w:p w:rsidR="000B3F5A" w:rsidRPr="000B3F5A" w:rsidRDefault="000B3F5A" w:rsidP="00B76C2D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incorpor</w:t>
            </w:r>
            <w:r w:rsidR="00926350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a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ting improvement opportunities from the 2014 action plan review</w:t>
            </w:r>
          </w:p>
          <w:p w:rsidR="000B3F5A" w:rsidRPr="00786D06" w:rsidRDefault="000B3F5A" w:rsidP="00B76C2D">
            <w:pPr>
              <w:pStyle w:val="ListParagraph"/>
              <w:numPr>
                <w:ilvl w:val="0"/>
                <w:numId w:val="11"/>
              </w:numPr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itemising and prioritising other local activities identified for attention in 2015</w:t>
            </w:r>
          </w:p>
          <w:p w:rsidR="0009700B" w:rsidRPr="000B3F5A" w:rsidRDefault="000B3F5A" w:rsidP="0041635A">
            <w:pPr>
              <w:rPr>
                <w:b/>
                <w:i/>
                <w:sz w:val="16"/>
                <w:szCs w:val="16"/>
              </w:rPr>
            </w:pPr>
            <w:r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NOTE: It is recommended that you s</w:t>
            </w:r>
            <w:r w:rsidR="004163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eek assistance from your D</w:t>
            </w:r>
            <w:r w:rsidR="00C5028A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ivisiona</w:t>
            </w:r>
            <w:r w:rsidR="00D31631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l</w:t>
            </w:r>
            <w:r w:rsidR="00786D06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/</w:t>
            </w:r>
            <w:r w:rsidR="004163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C</w:t>
            </w:r>
            <w:r w:rsidR="00C5028A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 xml:space="preserve">entral </w:t>
            </w:r>
            <w:r w:rsidR="004163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WHS C</w:t>
            </w:r>
            <w:r w:rsidR="00C5028A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onsultant whe</w:t>
            </w:r>
            <w:r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n updating your plan</w:t>
            </w:r>
            <w:r w:rsidR="00C5028A"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.</w:t>
            </w:r>
          </w:p>
        </w:tc>
      </w:tr>
      <w:tr w:rsidR="00C04CB1" w:rsidTr="002175A0">
        <w:tc>
          <w:tcPr>
            <w:tcW w:w="817" w:type="dxa"/>
            <w:shd w:val="clear" w:color="auto" w:fill="DBE5F1" w:themeFill="accent1" w:themeFillTint="33"/>
          </w:tcPr>
          <w:p w:rsidR="00C04CB1" w:rsidRPr="007C06AB" w:rsidRDefault="00C04CB1" w:rsidP="007F4754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 xml:space="preserve">STEP </w:t>
            </w:r>
            <w:r w:rsidR="007F47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8728C0" w:rsidRPr="000B3F5A" w:rsidRDefault="000B3F5A" w:rsidP="0030369B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this template </w:t>
            </w:r>
            <w:r w:rsidR="0030369B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plan, implement activities and monitor progress in accordance with the </w:t>
            </w:r>
            <w:r w:rsidR="0030369B">
              <w:rPr>
                <w:rFonts w:ascii="Arial" w:hAnsi="Arial" w:cs="Arial"/>
                <w:sz w:val="16"/>
                <w:szCs w:val="16"/>
              </w:rPr>
              <w:t>goals of the planning process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C04CB1" w:rsidTr="002175A0">
        <w:tc>
          <w:tcPr>
            <w:tcW w:w="817" w:type="dxa"/>
            <w:shd w:val="clear" w:color="auto" w:fill="DBE5F1" w:themeFill="accent1" w:themeFillTint="33"/>
          </w:tcPr>
          <w:p w:rsidR="00C04CB1" w:rsidRPr="007C06AB" w:rsidRDefault="00C04CB1" w:rsidP="007F4754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 xml:space="preserve">STEP </w:t>
            </w:r>
            <w:r w:rsidR="007F4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3B2114" w:rsidRPr="000B3F5A" w:rsidRDefault="00C65C11" w:rsidP="00032E91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</w:pPr>
            <w:r w:rsidRP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E</w:t>
            </w:r>
            <w:r w:rsidR="007E01AF" w:rsidRP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ndorse the plan </w:t>
            </w:r>
            <w:r w:rsidRP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for </w:t>
            </w:r>
            <w:r w:rsidR="007E01AF" w:rsidRP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implementation</w:t>
            </w:r>
            <w:r w:rsidR="00BE7F70" w:rsidRP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:</w:t>
            </w:r>
          </w:p>
          <w:p w:rsidR="000B3F5A" w:rsidRPr="000B3F5A" w:rsidRDefault="000B3F5A" w:rsidP="00723569">
            <w:pPr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</w:pPr>
            <w:r w:rsidRPr="000B3F5A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The HOS/Director must sign off on the </w:t>
            </w:r>
            <w:r w:rsidR="0007514F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activities </w:t>
            </w:r>
            <w:r w:rsidRPr="000B3F5A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plan</w:t>
            </w:r>
            <w:r w:rsidR="0007514F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ned</w:t>
            </w:r>
            <w:r w:rsidR="0075062E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 for 2015</w:t>
            </w:r>
            <w:r w:rsidRPr="000B3F5A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 and provide evidence of monitoring its progress.</w:t>
            </w:r>
          </w:p>
          <w:p w:rsidR="000B3F5A" w:rsidRPr="000B3F5A" w:rsidRDefault="000B3F5A" w:rsidP="00723569">
            <w:pPr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</w:pPr>
            <w:r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NOTE: Evidence of endorsement must be provided by either using this template OR</w:t>
            </w:r>
          </w:p>
          <w:p w:rsidR="00C04CB1" w:rsidRPr="003B2114" w:rsidRDefault="000B3F5A" w:rsidP="00723569">
            <w:pPr>
              <w:rPr>
                <w:rFonts w:ascii="Arial" w:hAnsi="Arial" w:cs="Arial"/>
                <w:sz w:val="16"/>
                <w:szCs w:val="16"/>
              </w:rPr>
            </w:pPr>
            <w:r w:rsidRPr="000B3F5A">
              <w:rPr>
                <w:rFonts w:ascii="Arial" w:hAnsi="Arial" w:cs="Arial"/>
                <w:b/>
                <w:i/>
                <w:noProof/>
                <w:color w:val="1F497D" w:themeColor="text2"/>
                <w:sz w:val="16"/>
                <w:szCs w:val="16"/>
                <w:lang w:val="en-AU" w:eastAsia="en-AU"/>
              </w:rPr>
              <w:t>as a minuted item from School Board/Executive meetings.</w:t>
            </w:r>
          </w:p>
        </w:tc>
      </w:tr>
      <w:tr w:rsidR="00C04CB1" w:rsidTr="002175A0">
        <w:tc>
          <w:tcPr>
            <w:tcW w:w="817" w:type="dxa"/>
            <w:shd w:val="clear" w:color="auto" w:fill="DBE5F1" w:themeFill="accent1" w:themeFillTint="33"/>
          </w:tcPr>
          <w:p w:rsidR="00C04CB1" w:rsidRPr="007C06AB" w:rsidRDefault="00C04CB1" w:rsidP="007F4754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 xml:space="preserve">STEP </w:t>
            </w:r>
            <w:r w:rsidR="007F47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C04CB1" w:rsidRPr="0091498D" w:rsidRDefault="0076258C" w:rsidP="000B3F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Monitor </w:t>
            </w:r>
            <w:r w:rsidR="00F57137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planned action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and report on progress at 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the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local </w:t>
            </w:r>
            <w:r w:rsidR="00532A7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working group/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consultative forum</w:t>
            </w:r>
            <w:r w:rsidR="00FE1702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. 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The calendar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is provided</w:t>
            </w:r>
            <w:r w:rsidR="000B3F5A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as a guide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to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assist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local areas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with scheduling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and monitoring of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planned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activities</w:t>
            </w:r>
            <w:r w:rsidR="00A22612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, for example: </w:t>
            </w:r>
            <w:r w:rsidR="00F57137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workplace 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inspections, </w:t>
            </w:r>
            <w:r w:rsidR="00F57137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meetings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, training</w:t>
            </w:r>
            <w:r w:rsidR="00F57137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. P</w:t>
            </w:r>
            <w:r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rogress </w:t>
            </w:r>
            <w:r w:rsidR="00F57137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can be recorded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using  traffic light tools i.e.  </w:t>
            </w:r>
            <w:r w:rsidRPr="00B71412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="00A2261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71412">
              <w:rPr>
                <w:rFonts w:ascii="Arial" w:hAnsi="Arial" w:cs="Arial"/>
                <w:b/>
                <w:sz w:val="16"/>
                <w:szCs w:val="16"/>
              </w:rPr>
              <w:t xml:space="preserve">tarted </w:t>
            </w:r>
            <w:r w:rsidRPr="00B71412">
              <w:rPr>
                <w:rFonts w:ascii="Arial" w:hAnsi="Arial" w:cs="Arial"/>
                <w:b/>
                <w:sz w:val="16"/>
                <w:szCs w:val="16"/>
                <w:highlight w:val="red"/>
              </w:rPr>
              <w:t>X</w:t>
            </w:r>
            <w:r w:rsidRPr="00B71412">
              <w:rPr>
                <w:rFonts w:ascii="Arial" w:hAnsi="Arial" w:cs="Arial"/>
                <w:b/>
                <w:sz w:val="16"/>
                <w:szCs w:val="16"/>
              </w:rPr>
              <w:t xml:space="preserve">     In Progress </w:t>
            </w:r>
            <w:r w:rsidRPr="00B714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</w:t>
            </w:r>
            <w:r w:rsidRPr="00B71412">
              <w:rPr>
                <w:rFonts w:ascii="Arial" w:hAnsi="Arial" w:cs="Arial"/>
                <w:b/>
                <w:sz w:val="16"/>
                <w:szCs w:val="16"/>
              </w:rPr>
              <w:t xml:space="preserve">Complete </w:t>
            </w:r>
            <w:r w:rsidRPr="00B71412">
              <w:rPr>
                <w:rFonts w:ascii="Arial" w:hAnsi="Arial" w:cs="Arial"/>
                <w:b/>
                <w:sz w:val="16"/>
                <w:szCs w:val="16"/>
                <w:highlight w:val="green"/>
              </w:rPr>
              <w:sym w:font="Wingdings" w:char="F0FC"/>
            </w:r>
            <w:r w:rsidR="009149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6258C" w:rsidTr="002175A0">
        <w:tc>
          <w:tcPr>
            <w:tcW w:w="817" w:type="dxa"/>
            <w:shd w:val="clear" w:color="auto" w:fill="DBE5F1" w:themeFill="accent1" w:themeFillTint="33"/>
          </w:tcPr>
          <w:p w:rsidR="0076258C" w:rsidRPr="007C06AB" w:rsidRDefault="0076258C" w:rsidP="007F4754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 xml:space="preserve">STEP </w:t>
            </w:r>
            <w:r w:rsidR="007F47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76258C" w:rsidRPr="008053EB" w:rsidRDefault="00EC597F" w:rsidP="00701AB4">
            <w:pPr>
              <w:spacing w:before="60"/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Ensure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local records 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of completed activities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are maintained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electronically on SharePoint, shared drives </w:t>
            </w:r>
            <w:r w:rsidR="00701AB4" w:rsidRPr="00701AB4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by the specified dates outlined in th</w:t>
            </w:r>
            <w:r w:rsidR="00701AB4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>is</w:t>
            </w:r>
            <w:r w:rsidR="00701AB4" w:rsidRPr="00701AB4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t xml:space="preserve"> template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. Records may include but are not limited to: </w:t>
            </w:r>
            <w:r w:rsidR="00112A5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the LAP where used as a working document,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minutes of consultative forums; </w:t>
            </w:r>
            <w:r w:rsidR="0076258C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communications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C2579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local</w:t>
            </w:r>
            <w:r w:rsidR="005A3BF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hazard register;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risk assessments</w:t>
            </w:r>
            <w:r w:rsidR="00AC2D15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and </w:t>
            </w:r>
            <w:r w:rsidR="00D35B40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checklists</w:t>
            </w:r>
            <w:r w:rsidR="00AC2D15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SOPs</w:t>
            </w:r>
            <w:r w:rsidR="00AC2D15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AD3453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any</w:t>
            </w:r>
            <w:r w:rsidR="00EB1D5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sub-plans addressing inherent hazard types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D35B40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investigation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outcomes;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workplace inspections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B06B8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workstation self-assessments;</w:t>
            </w:r>
            <w:r w:rsidR="00496C52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research</w:t>
            </w:r>
            <w:r w:rsidR="003B211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approvals/authorisations;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induction checklists</w:t>
            </w:r>
            <w:r w:rsidR="00AC2D15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;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trainingrecords</w:t>
            </w:r>
            <w:r w:rsidR="00AD3453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; </w:t>
            </w:r>
            <w:r w:rsidR="00112A5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local </w:t>
            </w:r>
            <w:r w:rsidR="00133C12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wellbeing initiatives</w:t>
            </w:r>
            <w:r w:rsidR="00112A5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.</w:t>
            </w:r>
          </w:p>
        </w:tc>
      </w:tr>
      <w:tr w:rsidR="0076258C" w:rsidTr="002175A0">
        <w:tc>
          <w:tcPr>
            <w:tcW w:w="817" w:type="dxa"/>
            <w:shd w:val="clear" w:color="auto" w:fill="DBE5F1" w:themeFill="accent1" w:themeFillTint="33"/>
          </w:tcPr>
          <w:p w:rsidR="0076258C" w:rsidRPr="007C06AB" w:rsidRDefault="0076258C" w:rsidP="007F4754">
            <w:pPr>
              <w:spacing w:before="60"/>
              <w:rPr>
                <w:b/>
                <w:sz w:val="18"/>
                <w:szCs w:val="18"/>
              </w:rPr>
            </w:pPr>
            <w:r w:rsidRPr="007C06AB">
              <w:rPr>
                <w:b/>
                <w:sz w:val="18"/>
                <w:szCs w:val="18"/>
              </w:rPr>
              <w:t xml:space="preserve">STEP </w:t>
            </w:r>
            <w:r w:rsidR="007F475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76258C" w:rsidRPr="008053EB" w:rsidRDefault="00EC597F" w:rsidP="00701AB4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Authorise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the Safety &amp; Wellbeing team </w:t>
            </w:r>
            <w:r w:rsidR="00701AB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with ongoing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access to </w:t>
            </w:r>
            <w:r w:rsidR="00112A5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your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local records </w:t>
            </w:r>
            <w:r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of completed activities 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for the purpose of </w:t>
            </w:r>
            <w:r w:rsidR="00701AB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periodically </w:t>
            </w:r>
            <w:r w:rsidR="003D046C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evaluating implementation</w:t>
            </w:r>
            <w:r w:rsidR="00701AB4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throughout the year</w:t>
            </w:r>
            <w:r w:rsidR="00112A5D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.</w:t>
            </w:r>
            <w:r w:rsidR="004F1CC6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 Access may also be requested as part of an internal/ex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>ternal evaluation</w:t>
            </w:r>
            <w:r w:rsidR="0076258C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 at your workplace</w:t>
            </w:r>
            <w:r w:rsidR="0076258C" w:rsidRPr="008053EB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t xml:space="preserve">.  </w:t>
            </w:r>
          </w:p>
        </w:tc>
      </w:tr>
    </w:tbl>
    <w:p w:rsidR="0076258C" w:rsidRPr="004B4B34" w:rsidRDefault="0076258C" w:rsidP="00B76C2D">
      <w:pPr>
        <w:pStyle w:val="ListParagraph"/>
        <w:numPr>
          <w:ilvl w:val="0"/>
          <w:numId w:val="7"/>
        </w:numPr>
        <w:spacing w:before="120"/>
        <w:ind w:left="357" w:hanging="357"/>
        <w:contextualSpacing w:val="0"/>
        <w:rPr>
          <w:rFonts w:cs="Arial"/>
          <w:b/>
          <w:color w:val="FFFFFF" w:themeColor="background1"/>
          <w:highlight w:val="darkBlue"/>
        </w:rPr>
      </w:pPr>
      <w:r>
        <w:rPr>
          <w:rFonts w:cs="Arial"/>
          <w:b/>
          <w:color w:val="FFFFFF" w:themeColor="background1"/>
          <w:highlight w:val="darkBlue"/>
        </w:rPr>
        <w:lastRenderedPageBreak/>
        <w:t>HOW THE PLAN IS EVALUATED</w:t>
      </w:r>
    </w:p>
    <w:p w:rsidR="00EE4345" w:rsidRPr="00CE2111" w:rsidRDefault="00EE4345" w:rsidP="00CE2111">
      <w:pPr>
        <w:spacing w:before="120" w:after="60"/>
        <w:rPr>
          <w:rFonts w:cs="Arial"/>
          <w:noProof/>
          <w:color w:val="000000"/>
          <w:sz w:val="16"/>
          <w:szCs w:val="16"/>
          <w:lang w:val="en-AU" w:eastAsia="en-AU"/>
        </w:rPr>
      </w:pPr>
      <w:r w:rsidRPr="00CE2111">
        <w:rPr>
          <w:rFonts w:cs="Arial"/>
          <w:sz w:val="16"/>
          <w:szCs w:val="16"/>
        </w:rPr>
        <w:t xml:space="preserve">As part of the </w:t>
      </w:r>
      <w:r w:rsidRPr="00C64507">
        <w:rPr>
          <w:rFonts w:cs="Arial"/>
          <w:sz w:val="16"/>
          <w:szCs w:val="16"/>
        </w:rPr>
        <w:t>University Health and Safety Internal Evaluation Program</w:t>
      </w:r>
      <w:r w:rsidRPr="00CE2111">
        <w:rPr>
          <w:rFonts w:cs="Arial"/>
          <w:sz w:val="16"/>
          <w:szCs w:val="16"/>
        </w:rPr>
        <w:t xml:space="preserve">, an evaluation of local </w:t>
      </w:r>
      <w:r w:rsidR="00A22612" w:rsidRPr="00CE2111">
        <w:rPr>
          <w:rFonts w:cs="Arial"/>
          <w:sz w:val="16"/>
          <w:szCs w:val="16"/>
        </w:rPr>
        <w:t>health and safety planned activities</w:t>
      </w:r>
      <w:r w:rsidRPr="00CE2111">
        <w:rPr>
          <w:rFonts w:cs="Arial"/>
          <w:sz w:val="16"/>
          <w:szCs w:val="16"/>
        </w:rPr>
        <w:t xml:space="preserve"> is conducted annually.</w:t>
      </w:r>
      <w:r w:rsidRPr="00CE2111">
        <w:rPr>
          <w:rFonts w:cs="Arial"/>
          <w:noProof/>
          <w:color w:val="000000"/>
          <w:sz w:val="16"/>
          <w:szCs w:val="16"/>
          <w:lang w:val="en-AU" w:eastAsia="en-AU"/>
        </w:rPr>
        <w:t xml:space="preserve"> Each workplace will be measured against the following </w:t>
      </w:r>
      <w:r w:rsidR="004F1CC6" w:rsidRPr="00CE2111">
        <w:rPr>
          <w:rFonts w:cs="Arial"/>
          <w:noProof/>
          <w:color w:val="000000"/>
          <w:sz w:val="16"/>
          <w:szCs w:val="16"/>
          <w:lang w:val="en-AU" w:eastAsia="en-AU"/>
        </w:rPr>
        <w:t>five (</w:t>
      </w:r>
      <w:r w:rsidR="00725551" w:rsidRPr="00CE2111">
        <w:rPr>
          <w:rFonts w:cs="Arial"/>
          <w:noProof/>
          <w:color w:val="000000"/>
          <w:sz w:val="16"/>
          <w:szCs w:val="16"/>
          <w:lang w:val="en-AU" w:eastAsia="en-AU"/>
        </w:rPr>
        <w:t>5</w:t>
      </w:r>
      <w:r w:rsidR="005B0AD7" w:rsidRPr="00CE2111">
        <w:rPr>
          <w:rFonts w:cs="Arial"/>
          <w:noProof/>
          <w:color w:val="000000"/>
          <w:sz w:val="16"/>
          <w:szCs w:val="16"/>
          <w:lang w:val="en-AU" w:eastAsia="en-AU"/>
        </w:rPr>
        <w:t xml:space="preserve">) </w:t>
      </w:r>
      <w:r w:rsidRPr="00CE2111">
        <w:rPr>
          <w:rFonts w:cs="Arial"/>
          <w:noProof/>
          <w:color w:val="000000"/>
          <w:sz w:val="16"/>
          <w:szCs w:val="16"/>
          <w:lang w:val="en-AU" w:eastAsia="en-AU"/>
        </w:rPr>
        <w:t>criteri</w:t>
      </w:r>
      <w:r w:rsidR="0030369B">
        <w:rPr>
          <w:rFonts w:cs="Arial"/>
          <w:noProof/>
          <w:color w:val="000000"/>
          <w:sz w:val="16"/>
          <w:szCs w:val="16"/>
          <w:lang w:val="en-AU" w:eastAsia="en-AU"/>
        </w:rPr>
        <w:t>a</w:t>
      </w:r>
      <w:r w:rsidRPr="00CE2111">
        <w:rPr>
          <w:rFonts w:cs="Arial"/>
          <w:noProof/>
          <w:color w:val="000000"/>
          <w:sz w:val="16"/>
          <w:szCs w:val="16"/>
          <w:lang w:val="en-AU" w:eastAsia="en-AU"/>
        </w:rPr>
        <w:t>:</w:t>
      </w:r>
    </w:p>
    <w:p w:rsidR="00EE4345" w:rsidRPr="00786D06" w:rsidRDefault="00EE4345" w:rsidP="00B76C2D">
      <w:pPr>
        <w:pStyle w:val="ListParagraph"/>
        <w:numPr>
          <w:ilvl w:val="0"/>
          <w:numId w:val="8"/>
        </w:numPr>
        <w:rPr>
          <w:rFonts w:cs="Arial"/>
          <w:noProof/>
          <w:color w:val="1F497D" w:themeColor="text2"/>
          <w:sz w:val="16"/>
          <w:szCs w:val="16"/>
          <w:lang w:val="en-AU" w:eastAsia="en-AU"/>
        </w:rPr>
      </w:pP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The </w:t>
      </w:r>
      <w:r w:rsidR="003E18A8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action</w:t>
      </w: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plan template has been used to </w:t>
      </w:r>
      <w:r w:rsidR="0030369B">
        <w:rPr>
          <w:rFonts w:cs="Arial"/>
          <w:noProof/>
          <w:color w:val="1F497D" w:themeColor="text2"/>
          <w:sz w:val="16"/>
          <w:szCs w:val="16"/>
          <w:lang w:val="en-AU" w:eastAsia="en-AU"/>
        </w:rPr>
        <w:t>schedule</w:t>
      </w: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priority and ongoing </w:t>
      </w:r>
      <w:r w:rsidR="00140C62">
        <w:rPr>
          <w:rFonts w:cs="Arial"/>
          <w:noProof/>
          <w:color w:val="1F497D" w:themeColor="text2"/>
          <w:sz w:val="16"/>
          <w:szCs w:val="16"/>
          <w:lang w:val="en-AU" w:eastAsia="en-AU"/>
        </w:rPr>
        <w:t>action</w:t>
      </w: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s</w:t>
      </w:r>
      <w:r w:rsidR="007C06AB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.</w:t>
      </w:r>
    </w:p>
    <w:p w:rsidR="00EE4345" w:rsidRPr="00786D06" w:rsidRDefault="004C37CA" w:rsidP="00B76C2D">
      <w:pPr>
        <w:pStyle w:val="ListParagraph"/>
        <w:numPr>
          <w:ilvl w:val="0"/>
          <w:numId w:val="8"/>
        </w:numPr>
        <w:rPr>
          <w:rFonts w:cs="Arial"/>
          <w:noProof/>
          <w:color w:val="1F497D" w:themeColor="text2"/>
          <w:sz w:val="16"/>
          <w:szCs w:val="16"/>
          <w:lang w:val="en-AU" w:eastAsia="en-AU"/>
        </w:rPr>
      </w:pP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Opportunities for improvement r</w:t>
      </w:r>
      <w:r w:rsidR="00DB4227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ecommend</w:t>
      </w: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ed f</w:t>
      </w:r>
      <w:r w:rsidR="00177F78">
        <w:rPr>
          <w:rFonts w:cs="Arial"/>
          <w:noProof/>
          <w:color w:val="1F497D" w:themeColor="text2"/>
          <w:sz w:val="16"/>
          <w:szCs w:val="16"/>
          <w:lang w:val="en-AU" w:eastAsia="en-AU"/>
        </w:rPr>
        <w:t>rom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the 201</w:t>
      </w:r>
      <w:r w:rsidR="00140C62">
        <w:rPr>
          <w:rFonts w:cs="Arial"/>
          <w:noProof/>
          <w:color w:val="1F497D" w:themeColor="text2"/>
          <w:sz w:val="16"/>
          <w:szCs w:val="16"/>
          <w:lang w:val="en-AU" w:eastAsia="en-AU"/>
        </w:rPr>
        <w:t>4</w:t>
      </w:r>
      <w:r w:rsidR="009579E8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LAP</w:t>
      </w:r>
      <w:r w:rsidR="007F4754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evaluation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ha</w:t>
      </w:r>
      <w:r w:rsidR="00725551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ve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been incorpor</w:t>
      </w:r>
      <w:r w:rsidR="004F1CC6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a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ted</w:t>
      </w:r>
      <w:r w:rsidR="00140C62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(unless evidence is provided to justify non-inclusion)</w:t>
      </w:r>
      <w:r w:rsidR="00046CE3">
        <w:rPr>
          <w:rFonts w:cs="Arial"/>
          <w:noProof/>
          <w:color w:val="1F497D" w:themeColor="text2"/>
          <w:sz w:val="16"/>
          <w:szCs w:val="16"/>
          <w:lang w:val="en-AU" w:eastAsia="en-AU"/>
        </w:rPr>
        <w:t>.</w:t>
      </w:r>
    </w:p>
    <w:p w:rsidR="00DB4227" w:rsidRPr="00786D06" w:rsidRDefault="00EE4345" w:rsidP="00B76C2D">
      <w:pPr>
        <w:pStyle w:val="ListParagraph"/>
        <w:numPr>
          <w:ilvl w:val="0"/>
          <w:numId w:val="8"/>
        </w:numPr>
        <w:rPr>
          <w:rFonts w:cs="Arial"/>
          <w:noProof/>
          <w:color w:val="1F497D" w:themeColor="text2"/>
          <w:sz w:val="16"/>
          <w:szCs w:val="16"/>
          <w:lang w:val="en-AU" w:eastAsia="en-AU"/>
        </w:rPr>
      </w:pP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lastRenderedPageBreak/>
        <w:t>The HOS/Director has endorsed</w:t>
      </w:r>
      <w:r w:rsidR="00140C62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and signed off </w:t>
      </w:r>
      <w:r w:rsidR="00CE2111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the </w:t>
      </w:r>
      <w:r w:rsidR="004C37CA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plan</w:t>
      </w:r>
      <w:r w:rsidR="00725551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following consultation with staff and others directly involved</w:t>
      </w:r>
      <w:r w:rsidR="00E471A7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or affected</w:t>
      </w:r>
      <w:r w:rsidR="00DB4227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.</w:t>
      </w:r>
    </w:p>
    <w:p w:rsidR="00EE4345" w:rsidRPr="00786D06" w:rsidRDefault="00140C62" w:rsidP="00B76C2D">
      <w:pPr>
        <w:pStyle w:val="ListParagraph"/>
        <w:numPr>
          <w:ilvl w:val="0"/>
          <w:numId w:val="8"/>
        </w:numPr>
        <w:rPr>
          <w:rFonts w:cs="Arial"/>
          <w:noProof/>
          <w:color w:val="1F497D" w:themeColor="text2"/>
          <w:sz w:val="16"/>
          <w:szCs w:val="16"/>
          <w:lang w:val="en-AU" w:eastAsia="en-AU"/>
        </w:rPr>
      </w:pPr>
      <w:r>
        <w:rPr>
          <w:rFonts w:cs="Arial"/>
          <w:noProof/>
          <w:color w:val="1F497D" w:themeColor="text2"/>
          <w:sz w:val="16"/>
          <w:szCs w:val="16"/>
          <w:lang w:val="en-AU" w:eastAsia="en-AU"/>
        </w:rPr>
        <w:t>Evidence is available to support action taken to address t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he </w:t>
      </w:r>
      <w:r w:rsidR="009046CE">
        <w:rPr>
          <w:rFonts w:cs="Arial"/>
          <w:noProof/>
          <w:color w:val="1F497D" w:themeColor="text2"/>
          <w:sz w:val="16"/>
          <w:szCs w:val="16"/>
          <w:lang w:val="en-AU" w:eastAsia="en-AU"/>
        </w:rPr>
        <w:t>t</w:t>
      </w:r>
      <w:r w:rsidR="00C23D3A">
        <w:rPr>
          <w:rFonts w:cs="Arial"/>
          <w:noProof/>
          <w:color w:val="1F497D" w:themeColor="text2"/>
          <w:sz w:val="16"/>
          <w:szCs w:val="16"/>
          <w:lang w:val="en-AU" w:eastAsia="en-AU"/>
        </w:rPr>
        <w:t>wo</w:t>
      </w:r>
      <w:r w:rsidR="00D35B40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strategic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priority</w:t>
      </w:r>
      <w:r w:rsidR="00B70248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areas</w:t>
      </w:r>
      <w:r w:rsidR="00725551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and</w:t>
      </w:r>
      <w:r w:rsidR="00C64507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key</w:t>
      </w:r>
      <w:r w:rsidR="00725551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ongoing action</w:t>
      </w:r>
      <w:r w:rsidR="00C64507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items</w:t>
      </w:r>
      <w:r w:rsidR="00A065EE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.</w:t>
      </w:r>
    </w:p>
    <w:p w:rsidR="007F4754" w:rsidRPr="00786D06" w:rsidRDefault="004C5E8F" w:rsidP="00B76C2D">
      <w:pPr>
        <w:pStyle w:val="ListParagraph"/>
        <w:numPr>
          <w:ilvl w:val="0"/>
          <w:numId w:val="8"/>
        </w:numPr>
        <w:spacing w:after="60"/>
        <w:rPr>
          <w:rFonts w:cs="Arial"/>
          <w:noProof/>
          <w:sz w:val="16"/>
          <w:szCs w:val="16"/>
          <w:lang w:val="en-AU" w:eastAsia="en-AU"/>
        </w:rPr>
      </w:pP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Progress </w:t>
      </w:r>
      <w:r w:rsidR="006C7FAB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against the planned </w:t>
      </w:r>
      <w:r w:rsidR="009579E8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activities have been periodically monitored</w:t>
      </w:r>
      <w:r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 xml:space="preserve"> and reported</w:t>
      </w:r>
      <w:r w:rsidR="00EE4345" w:rsidRPr="00786D06">
        <w:rPr>
          <w:rFonts w:cs="Arial"/>
          <w:noProof/>
          <w:color w:val="1F497D" w:themeColor="text2"/>
          <w:sz w:val="16"/>
          <w:szCs w:val="16"/>
          <w:lang w:val="en-AU" w:eastAsia="en-AU"/>
        </w:rPr>
        <w:t>.</w:t>
      </w:r>
    </w:p>
    <w:p w:rsidR="001D2A03" w:rsidRPr="00723569" w:rsidRDefault="001D2A03" w:rsidP="00E94BF3">
      <w:pPr>
        <w:spacing w:before="60" w:after="60"/>
        <w:rPr>
          <w:rFonts w:cs="Arial"/>
          <w:b/>
          <w:noProof/>
          <w:sz w:val="16"/>
          <w:szCs w:val="16"/>
          <w:lang w:val="en-AU" w:eastAsia="en-AU"/>
        </w:rPr>
      </w:pPr>
      <w:r w:rsidRPr="00723569">
        <w:rPr>
          <w:rFonts w:cs="Arial"/>
          <w:b/>
          <w:noProof/>
          <w:sz w:val="16"/>
          <w:szCs w:val="16"/>
          <w:lang w:val="en-AU" w:eastAsia="en-AU"/>
        </w:rPr>
        <w:t>100% compliance with the above criterion is set by SMG as a Corporate Key Result Area.</w:t>
      </w:r>
    </w:p>
    <w:p w:rsidR="00A065EE" w:rsidRDefault="00A065EE" w:rsidP="00EE4345">
      <w:pPr>
        <w:spacing w:after="120"/>
        <w:rPr>
          <w:rFonts w:cs="Arial"/>
          <w:noProof/>
          <w:color w:val="000000"/>
          <w:sz w:val="16"/>
          <w:szCs w:val="16"/>
          <w:lang w:val="en-AU" w:eastAsia="en-AU"/>
        </w:rPr>
        <w:sectPr w:rsidR="00A065EE" w:rsidSect="00F97DF7">
          <w:headerReference w:type="default" r:id="rId8"/>
          <w:footerReference w:type="default" r:id="rId9"/>
          <w:pgSz w:w="16838" w:h="11906" w:orient="landscape" w:code="9"/>
          <w:pgMar w:top="794" w:right="851" w:bottom="284" w:left="851" w:header="113" w:footer="57" w:gutter="0"/>
          <w:cols w:num="2" w:space="708"/>
          <w:docGrid w:linePitch="360"/>
        </w:sectPr>
      </w:pPr>
    </w:p>
    <w:tbl>
      <w:tblPr>
        <w:tblW w:w="15829" w:type="dxa"/>
        <w:tblInd w:w="-176" w:type="dxa"/>
        <w:tblLayout w:type="fixed"/>
        <w:tblLook w:val="04A0"/>
      </w:tblPr>
      <w:tblGrid>
        <w:gridCol w:w="15829"/>
      </w:tblGrid>
      <w:tr w:rsidR="00FE10AC" w:rsidRPr="00B71412" w:rsidTr="0035695A">
        <w:trPr>
          <w:trHeight w:val="624"/>
        </w:trPr>
        <w:tc>
          <w:tcPr>
            <w:tcW w:w="15829" w:type="dxa"/>
            <w:shd w:val="clear" w:color="auto" w:fill="auto"/>
            <w:noWrap/>
            <w:vAlign w:val="bottom"/>
          </w:tcPr>
          <w:tbl>
            <w:tblPr>
              <w:tblStyle w:val="TableGrid5"/>
              <w:tblW w:w="15648" w:type="dxa"/>
              <w:tblLayout w:type="fixed"/>
              <w:tblLook w:val="04A0"/>
            </w:tblPr>
            <w:tblGrid>
              <w:gridCol w:w="2723"/>
              <w:gridCol w:w="2835"/>
              <w:gridCol w:w="2977"/>
              <w:gridCol w:w="4961"/>
              <w:gridCol w:w="2152"/>
            </w:tblGrid>
            <w:tr w:rsidR="00FE10AC" w:rsidRPr="00B71412" w:rsidTr="0035695A">
              <w:trPr>
                <w:trHeight w:val="390"/>
              </w:trPr>
              <w:tc>
                <w:tcPr>
                  <w:tcW w:w="2723" w:type="dxa"/>
                  <w:shd w:val="clear" w:color="auto" w:fill="C6D9F1" w:themeFill="text2" w:themeFillTint="33"/>
                </w:tcPr>
                <w:p w:rsidR="00FE10AC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lastRenderedPageBreak/>
                    <w:t xml:space="preserve">NAME OF </w:t>
                  </w:r>
                  <w:r w:rsidRPr="00B71412"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WORKPLACE:</w:t>
                  </w:r>
                </w:p>
                <w:p w:rsidR="00FE10AC" w:rsidRPr="00B71412" w:rsidRDefault="00FE10AC" w:rsidP="00FE10AC">
                  <w:pPr>
                    <w:spacing w:before="12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</w:tc>
              <w:tc>
                <w:tcPr>
                  <w:tcW w:w="2835" w:type="dxa"/>
                  <w:shd w:val="clear" w:color="auto" w:fill="C6D9F1" w:themeFill="text2" w:themeFillTint="33"/>
                </w:tcPr>
                <w:p w:rsidR="00FE10AC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 xml:space="preserve">HOS/DIRECTOR NAME: </w:t>
                  </w:r>
                </w:p>
                <w:p w:rsidR="00FE10AC" w:rsidRDefault="00FE10AC" w:rsidP="00FE10AC">
                  <w:pPr>
                    <w:ind w:left="33" w:firstLine="0"/>
                    <w:rPr>
                      <w:rFonts w:ascii="Arial Narrow" w:hAnsi="Arial Narrow" w:cstheme="minorHAnsi"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  <w:p w:rsidR="00FE10AC" w:rsidRPr="007F4B04" w:rsidRDefault="00FE10AC" w:rsidP="00FE10AC">
                  <w:pPr>
                    <w:ind w:left="33" w:firstLine="0"/>
                    <w:rPr>
                      <w:rFonts w:ascii="Arial Narrow" w:hAnsi="Arial Narrow" w:cstheme="minorHAnsi"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2977" w:type="dxa"/>
                  <w:shd w:val="clear" w:color="auto" w:fill="C6D9F1" w:themeFill="text2" w:themeFillTint="33"/>
                </w:tcPr>
                <w:p w:rsidR="00FE10AC" w:rsidRDefault="00FE10AC" w:rsidP="00FE10AC">
                  <w:pPr>
                    <w:ind w:left="34" w:firstLine="0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B71412"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ENDORSED FOR I</w:t>
                  </w:r>
                  <w:r w:rsidRPr="00B71412"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MPLEMENT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ATION</w:t>
                  </w:r>
                  <w:r w:rsidRPr="00B71412"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 xml:space="preserve">:       </w:t>
                  </w:r>
                </w:p>
                <w:p w:rsidR="00FE10AC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  <w:p w:rsidR="00FE10AC" w:rsidRPr="00F01019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 xml:space="preserve">                  /                      /       </w:t>
                  </w:r>
                </w:p>
              </w:tc>
              <w:tc>
                <w:tcPr>
                  <w:tcW w:w="4961" w:type="dxa"/>
                  <w:shd w:val="clear" w:color="auto" w:fill="C6D9F1" w:themeFill="text2" w:themeFillTint="33"/>
                </w:tcPr>
                <w:p w:rsidR="00FE10AC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HOS/DIRECTOR SIGNATURE:</w:t>
                  </w:r>
                </w:p>
                <w:p w:rsidR="00FE10AC" w:rsidRDefault="00054480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054480">
                    <w:rPr>
                      <w:rFonts w:ascii="Arial Narrow" w:hAnsi="Arial Narrow" w:cstheme="minorHAnsi"/>
                      <w:bCs/>
                      <w:noProof/>
                      <w:color w:val="000000"/>
                      <w:sz w:val="18"/>
                      <w:szCs w:val="18"/>
                      <w:lang w:val="en-AU" w:eastAsia="en-AU"/>
                    </w:rPr>
                    <w:pict>
                      <v:line id="Straight Connector 1" o:spid="_x0000_s1026" style="position:absolute;left:0;text-align:left;z-index:251659264;visibility:visible;mso-width-relative:margin;mso-height-relative:margin" from="-5.65pt,9.65pt" to="20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" strokecolor="#4a7ebb"/>
                    </w:pict>
                  </w:r>
                </w:p>
                <w:p w:rsidR="00FE10AC" w:rsidRPr="00882222" w:rsidRDefault="00FE10AC" w:rsidP="00FE10AC">
                  <w:pPr>
                    <w:ind w:left="0" w:firstLine="0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882222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I fully endorse this plan. It represents the method that my area of responsibility will use </w:t>
                  </w:r>
                  <w:r w:rsidR="0007514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in 2015 </w:t>
                  </w:r>
                  <w:r w:rsidRPr="00882222">
                    <w:rPr>
                      <w:rFonts w:ascii="Arial Narrow" w:hAnsi="Arial Narrow" w:cs="Arial"/>
                      <w:sz w:val="16"/>
                      <w:szCs w:val="16"/>
                    </w:rPr>
                    <w:t>to implement safety &amp; wellbeing priorities and initiatives for the benefit of local staff, students and others.</w:t>
                  </w:r>
                </w:p>
              </w:tc>
              <w:tc>
                <w:tcPr>
                  <w:tcW w:w="2152" w:type="dxa"/>
                  <w:shd w:val="clear" w:color="auto" w:fill="C6D9F1" w:themeFill="text2" w:themeFillTint="33"/>
                </w:tcPr>
                <w:p w:rsidR="00FE10AC" w:rsidRDefault="00FE10AC" w:rsidP="00FE10AC">
                  <w:pPr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 w:rsidRPr="00B71412"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>DATE OF NEXT REVIEW:</w:t>
                  </w:r>
                </w:p>
                <w:p w:rsidR="00FE10AC" w:rsidRDefault="00FE10AC" w:rsidP="00FE10AC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  <w:p w:rsidR="00FE10AC" w:rsidRDefault="00FE10AC" w:rsidP="00FE10AC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  <w:t xml:space="preserve">               /               /</w:t>
                  </w:r>
                </w:p>
                <w:p w:rsidR="00FE10AC" w:rsidRPr="00B71412" w:rsidRDefault="00FE10AC" w:rsidP="00FE10AC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8"/>
                      <w:szCs w:val="18"/>
                      <w:lang w:val="en-AU" w:eastAsia="en-AU"/>
                    </w:rPr>
                  </w:pPr>
                </w:p>
              </w:tc>
            </w:tr>
          </w:tbl>
          <w:p w:rsidR="00FE10AC" w:rsidRPr="00B71412" w:rsidRDefault="00FE10AC" w:rsidP="0035695A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</w:tbl>
    <w:p w:rsidR="00C23D3A" w:rsidRPr="005C68EC" w:rsidRDefault="00C23D3A" w:rsidP="005C68EC">
      <w:pPr>
        <w:rPr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5089"/>
        <w:gridCol w:w="13"/>
        <w:gridCol w:w="1116"/>
        <w:gridCol w:w="18"/>
        <w:gridCol w:w="2023"/>
        <w:gridCol w:w="10"/>
        <w:gridCol w:w="12"/>
        <w:gridCol w:w="6"/>
        <w:gridCol w:w="17"/>
        <w:gridCol w:w="101"/>
        <w:gridCol w:w="449"/>
        <w:gridCol w:w="14"/>
        <w:gridCol w:w="12"/>
        <w:gridCol w:w="14"/>
        <w:gridCol w:w="89"/>
        <w:gridCol w:w="484"/>
        <w:gridCol w:w="7"/>
        <w:gridCol w:w="11"/>
        <w:gridCol w:w="77"/>
        <w:gridCol w:w="507"/>
        <w:gridCol w:w="9"/>
        <w:gridCol w:w="63"/>
        <w:gridCol w:w="433"/>
        <w:gridCol w:w="50"/>
        <w:gridCol w:w="48"/>
        <w:gridCol w:w="48"/>
        <w:gridCol w:w="553"/>
        <w:gridCol w:w="25"/>
        <w:gridCol w:w="582"/>
        <w:gridCol w:w="579"/>
        <w:gridCol w:w="16"/>
        <w:gridCol w:w="563"/>
        <w:gridCol w:w="33"/>
        <w:gridCol w:w="545"/>
        <w:gridCol w:w="51"/>
        <w:gridCol w:w="528"/>
        <w:gridCol w:w="67"/>
        <w:gridCol w:w="512"/>
        <w:gridCol w:w="83"/>
        <w:gridCol w:w="545"/>
        <w:gridCol w:w="51"/>
      </w:tblGrid>
      <w:tr w:rsidR="009E6237" w:rsidTr="00FB0218">
        <w:trPr>
          <w:gridBefore w:val="27"/>
          <w:gridAfter w:val="1"/>
          <w:wBefore w:w="11144" w:type="dxa"/>
          <w:wAfter w:w="51" w:type="dxa"/>
          <w:trHeight w:val="340"/>
        </w:trPr>
        <w:tc>
          <w:tcPr>
            <w:tcW w:w="4682" w:type="dxa"/>
            <w:gridSpan w:val="14"/>
          </w:tcPr>
          <w:p w:rsidR="009E6237" w:rsidRDefault="009E6237" w:rsidP="005C68EC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LEGEND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-    Not started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In Progress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Complete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sym w:font="Wingdings" w:char="F0FC"/>
            </w:r>
          </w:p>
        </w:tc>
      </w:tr>
      <w:tr w:rsidR="00B71412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34803" w:rsidRPr="00C23D3A" w:rsidRDefault="00242568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</w:pPr>
            <w:r w:rsidRPr="00C23D3A"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  <w:t>201</w:t>
            </w:r>
            <w:r w:rsidR="00FE10AC"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  <w:t>5</w:t>
            </w:r>
            <w:r w:rsidR="00F357AF" w:rsidRPr="00C23D3A"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  <w:t xml:space="preserve">Strategic </w:t>
            </w:r>
            <w:r w:rsidR="00B71412" w:rsidRPr="00C23D3A"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  <w:t>Priority Action Items</w:t>
            </w:r>
            <w:r w:rsidRPr="00C23D3A">
              <w:rPr>
                <w:rFonts w:ascii="Arial Narrow" w:hAnsi="Arial Narrow" w:cstheme="minorHAnsi"/>
                <w:b/>
                <w:bCs/>
                <w:color w:val="1F497D" w:themeColor="text2"/>
                <w:sz w:val="24"/>
                <w:szCs w:val="24"/>
                <w:lang w:val="en-AU" w:eastAsia="en-AU"/>
              </w:rPr>
              <w:t xml:space="preserve"> for Focus</w:t>
            </w:r>
          </w:p>
          <w:p w:rsidR="00B71412" w:rsidRPr="00B34803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1412" w:rsidRPr="00B71412" w:rsidRDefault="00837867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Responsible Person(s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837867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Comments on </w:t>
            </w:r>
            <w:r w:rsidR="006A52D0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Action 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Pro</w:t>
            </w:r>
            <w:r w:rsidR="00B34803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posed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Jan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Feb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Mar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Apr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May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Jul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Aug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Sep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Oct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Nov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412" w:rsidRPr="00B71412" w:rsidRDefault="00B71412" w:rsidP="005C68EC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Dec</w:t>
            </w:r>
          </w:p>
        </w:tc>
      </w:tr>
      <w:tr w:rsidR="00B71412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15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412" w:rsidRPr="008D2FF7" w:rsidRDefault="00774283" w:rsidP="00B76C2D">
            <w:pPr>
              <w:pStyle w:val="BodyText2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Safe Design of Jobs</w:t>
            </w:r>
            <w:r w:rsidR="00FC45F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–</w:t>
            </w:r>
            <w:r w:rsidR="0095288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H</w:t>
            </w:r>
            <w:r w:rsidR="00FC45F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ealth and safety principles are incorporated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(Strategic Objective 1.2)</w:t>
            </w:r>
          </w:p>
        </w:tc>
      </w:tr>
      <w:tr w:rsidR="0079719D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9D" w:rsidRDefault="00035B51" w:rsidP="0028147E">
            <w:pPr>
              <w:spacing w:before="120" w:after="12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1.1</w:t>
            </w:r>
          </w:p>
          <w:p w:rsidR="0079719D" w:rsidRPr="00B71412" w:rsidRDefault="0079719D" w:rsidP="0028147E">
            <w:pPr>
              <w:spacing w:before="120" w:after="12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91F63" w:rsidRPr="006367BA" w:rsidRDefault="00E51C2C" w:rsidP="00E91F63">
            <w:pPr>
              <w:spacing w:before="120" w:after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The ‘Workstation Self-Assessment Checklist’ - </w:t>
            </w:r>
            <w:r w:rsidR="006942B5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WHS 45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is </w:t>
            </w:r>
            <w:r w:rsidR="00A56A71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used by new/</w:t>
            </w:r>
            <w:r w:rsidR="002F1329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relocated</w:t>
            </w:r>
            <w:r w:rsidR="00A56A71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staff as part of local induction and existing staff to identify hazards associated with computer-based work.</w:t>
            </w:r>
          </w:p>
          <w:p w:rsidR="00ED2A80" w:rsidRPr="0096702C" w:rsidRDefault="00ED2A80" w:rsidP="00346C25">
            <w:pPr>
              <w:spacing w:after="60"/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</w:pPr>
            <w:r w:rsidRPr="009D1C94">
              <w:rPr>
                <w:rFonts w:ascii="Arial Narrow" w:hAnsi="Arial Narrow" w:cstheme="minorHAnsi"/>
                <w:b/>
                <w:bCs/>
                <w:color w:val="0070C0"/>
                <w:sz w:val="17"/>
                <w:szCs w:val="17"/>
                <w:lang w:val="en-AU" w:eastAsia="en-AU"/>
              </w:rPr>
              <w:t>N</w:t>
            </w:r>
            <w:r w:rsidR="009D1C94" w:rsidRPr="009D1C94">
              <w:rPr>
                <w:rFonts w:ascii="Arial Narrow" w:hAnsi="Arial Narrow" w:cstheme="minorHAnsi"/>
                <w:b/>
                <w:bCs/>
                <w:color w:val="0070C0"/>
                <w:sz w:val="17"/>
                <w:szCs w:val="17"/>
                <w:lang w:val="en-AU" w:eastAsia="en-AU"/>
              </w:rPr>
              <w:t>OTE</w:t>
            </w:r>
            <w:r w:rsidRPr="009D1C94">
              <w:rPr>
                <w:rFonts w:ascii="Arial Narrow" w:hAnsi="Arial Narrow" w:cstheme="minorHAnsi"/>
                <w:b/>
                <w:bCs/>
                <w:color w:val="0070C0"/>
                <w:sz w:val="17"/>
                <w:szCs w:val="17"/>
                <w:lang w:val="en-AU" w:eastAsia="en-AU"/>
              </w:rPr>
              <w:t>:</w:t>
            </w:r>
            <w:hyperlink r:id="rId10" w:history="1">
              <w:r w:rsidRPr="0096702C">
                <w:rPr>
                  <w:rStyle w:val="Hyperlink"/>
                  <w:rFonts w:ascii="Arial Narrow" w:hAnsi="Arial Narrow" w:cstheme="minorHAnsi"/>
                  <w:bCs/>
                  <w:sz w:val="17"/>
                  <w:szCs w:val="17"/>
                  <w:lang w:val="en-AU" w:eastAsia="en-AU"/>
                </w:rPr>
                <w:t>WHS23 Induction Checklist</w:t>
              </w:r>
            </w:hyperlink>
            <w:r w:rsidRPr="0096702C"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  <w:t>inc</w:t>
            </w:r>
            <w:r w:rsidR="007C6DEC" w:rsidRPr="0096702C"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  <w:t xml:space="preserve">orporates </w:t>
            </w:r>
            <w:r w:rsidR="00500040" w:rsidRPr="0096702C"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  <w:t xml:space="preserve">workstation </w:t>
            </w:r>
            <w:r w:rsidRPr="0096702C"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  <w:t>self-assessment</w:t>
            </w:r>
            <w:r w:rsidR="00500040" w:rsidRPr="0096702C">
              <w:rPr>
                <w:rFonts w:ascii="Arial Narrow" w:hAnsi="Arial Narrow" w:cstheme="minorHAnsi"/>
                <w:bCs/>
                <w:color w:val="000000"/>
                <w:sz w:val="17"/>
                <w:szCs w:val="17"/>
                <w:lang w:val="en-AU" w:eastAsia="en-A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9D" w:rsidRPr="007B771E" w:rsidRDefault="0079719D" w:rsidP="00DD7544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19D" w:rsidRPr="0079719D" w:rsidRDefault="0079719D" w:rsidP="00DD7544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Pr="0079719D" w:rsidRDefault="0079719D" w:rsidP="00491E94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:rsidR="0079719D" w:rsidRPr="0079719D" w:rsidRDefault="0079719D" w:rsidP="00491E94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Pr="0079719D" w:rsidRDefault="0079719D" w:rsidP="00491E94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Default="0079719D" w:rsidP="0038517B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9D" w:rsidRPr="00B71412" w:rsidRDefault="0079719D" w:rsidP="00ED2A80">
            <w:pPr>
              <w:spacing w:before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E0066D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6D" w:rsidRDefault="00E0066D" w:rsidP="0028147E">
            <w:pPr>
              <w:spacing w:before="120" w:after="12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1.2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0066D" w:rsidRPr="00E0066D" w:rsidRDefault="00A56A71" w:rsidP="00E91F63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Action is taken to address identified workstation hazards to prevent injury/illness or minimise the severity (reflected in completed WHS45).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6D" w:rsidRPr="007B771E" w:rsidRDefault="00E0066D" w:rsidP="00DD7544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6D" w:rsidRPr="0079719D" w:rsidRDefault="00E0066D" w:rsidP="00DD7544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Pr="0079719D" w:rsidRDefault="00E0066D" w:rsidP="00491E94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Pr="0079719D" w:rsidRDefault="00E0066D" w:rsidP="00491E94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Default="00E0066D" w:rsidP="0038517B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6D" w:rsidRPr="00B71412" w:rsidRDefault="00E0066D" w:rsidP="00ED2A80">
            <w:pPr>
              <w:spacing w:before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74283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15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283" w:rsidRPr="008D2FF7" w:rsidRDefault="00774283" w:rsidP="00B76C2D">
            <w:pPr>
              <w:pStyle w:val="BodyText2"/>
              <w:numPr>
                <w:ilvl w:val="0"/>
                <w:numId w:val="2"/>
              </w:numPr>
              <w:spacing w:before="60"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8D2FF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Safety System Improvement -</w:t>
            </w:r>
            <w:r w:rsidRPr="008D2FF7">
              <w:rPr>
                <w:rFonts w:ascii="Arial Narrow" w:hAnsi="Arial Narrow" w:cs="Arial"/>
                <w:b/>
                <w:sz w:val="18"/>
                <w:szCs w:val="18"/>
              </w:rPr>
              <w:t>Improve the quality and effectiveness of risk management so that the best control measures are selected and implemented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(Strategic Objective 2.2)</w:t>
            </w:r>
            <w:r w:rsidRPr="008D2FF7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</w:p>
        </w:tc>
      </w:tr>
      <w:tr w:rsidR="00240995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5" w:rsidRDefault="00240995" w:rsidP="00683BF6">
            <w:pPr>
              <w:spacing w:before="120" w:after="120"/>
              <w:ind w:left="36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:rsidR="00240995" w:rsidRPr="008925BC" w:rsidRDefault="00240995" w:rsidP="00683BF6">
            <w:pPr>
              <w:spacing w:before="120" w:after="120"/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2.1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240995" w:rsidRDefault="00BB2264" w:rsidP="00FE10AC">
            <w:pPr>
              <w:spacing w:before="120" w:after="6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One scheduled workplace inspection in 201</w:t>
            </w:r>
            <w:r w:rsidR="00FE10AC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5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is </w:t>
            </w:r>
            <w:r w:rsidR="00FE10AC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conducted with the HOS/Director and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Divisional</w:t>
            </w:r>
            <w:r w:rsidR="00FE10AC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/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Central WHS Consultant</w:t>
            </w:r>
            <w:r w:rsidR="00FE10AC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by </w:t>
            </w:r>
            <w:r w:rsidR="00FE10AC" w:rsidRPr="00FE10AC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30 Nov 2015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5" w:rsidRPr="00A64666" w:rsidRDefault="00240995" w:rsidP="00683BF6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95" w:rsidRPr="00B71412" w:rsidRDefault="00240995" w:rsidP="00683BF6">
            <w:pPr>
              <w:spacing w:before="120" w:after="12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B71412" w:rsidRDefault="00240995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B71412" w:rsidRDefault="00240995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B71412" w:rsidRDefault="00240995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B71412" w:rsidRDefault="00240995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B71412" w:rsidRDefault="00240995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A65384" w:rsidRDefault="000240AF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240AF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95" w:rsidRPr="00240995" w:rsidRDefault="00240995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highlight w:val="green"/>
              </w:rPr>
            </w:pPr>
          </w:p>
        </w:tc>
      </w:tr>
      <w:tr w:rsidR="00C13E5E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E" w:rsidRDefault="00C13E5E" w:rsidP="008027F8">
            <w:pPr>
              <w:spacing w:before="120" w:after="120"/>
              <w:ind w:left="36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:rsidR="00C13E5E" w:rsidRPr="008925BC" w:rsidRDefault="00C13E5E" w:rsidP="00C13E5E">
            <w:pPr>
              <w:spacing w:before="120" w:after="120"/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2.2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C13E5E" w:rsidRPr="004C7B0B" w:rsidRDefault="00FE10AC" w:rsidP="00FB0218">
            <w:pPr>
              <w:spacing w:before="12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Two </w:t>
            </w:r>
            <w:r w:rsidR="00E217B9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medium-</w:t>
            </w:r>
            <w:r w:rsidR="002F1329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high </w:t>
            </w: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risk hazards listed on the local Hazard Register are reviewed</w:t>
            </w:r>
            <w:r w:rsidR="004C7B0B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,involving the Divisional/Central WHS Consultant </w:t>
            </w: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by </w:t>
            </w:r>
            <w:r w:rsidRPr="00FE10AC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30 September 2015</w:t>
            </w:r>
            <w:r w:rsidR="004C7B0B" w:rsidRPr="004C7B0B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.</w:t>
            </w:r>
          </w:p>
          <w:p w:rsidR="00FB0218" w:rsidRPr="00FB0218" w:rsidRDefault="00FB0218" w:rsidP="004C7B0B">
            <w:pPr>
              <w:spacing w:after="6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 w:rsidRPr="009D1C94">
              <w:rPr>
                <w:rFonts w:ascii="Arial Narrow" w:hAnsi="Arial Narrow" w:cstheme="minorHAnsi"/>
                <w:b/>
                <w:bCs/>
                <w:color w:val="0070C0"/>
                <w:sz w:val="17"/>
                <w:szCs w:val="17"/>
                <w:lang w:val="en-AU" w:eastAsia="en-AU"/>
              </w:rPr>
              <w:t>NOTE:</w:t>
            </w:r>
            <w:r>
              <w:rPr>
                <w:rFonts w:ascii="Arial Narrow" w:hAnsi="Arial Narrow" w:cstheme="minorHAnsi"/>
                <w:bCs/>
                <w:sz w:val="17"/>
                <w:szCs w:val="17"/>
                <w:lang w:val="en-AU" w:eastAsia="en-AU"/>
              </w:rPr>
              <w:t>If all workplace hazards</w:t>
            </w:r>
            <w:r w:rsidR="004C7B0B">
              <w:rPr>
                <w:rFonts w:ascii="Arial Narrow" w:hAnsi="Arial Narrow" w:cstheme="minorHAnsi"/>
                <w:bCs/>
                <w:sz w:val="17"/>
                <w:szCs w:val="17"/>
                <w:lang w:val="en-AU" w:eastAsia="en-AU"/>
              </w:rPr>
              <w:t xml:space="preserve"> on the register</w:t>
            </w:r>
            <w:r>
              <w:rPr>
                <w:rFonts w:ascii="Arial Narrow" w:hAnsi="Arial Narrow" w:cstheme="minorHAnsi"/>
                <w:bCs/>
                <w:sz w:val="17"/>
                <w:szCs w:val="17"/>
                <w:lang w:val="en-AU" w:eastAsia="en-AU"/>
              </w:rPr>
              <w:t xml:space="preserve"> are low risk,</w:t>
            </w:r>
            <w:r w:rsidR="004C7B0B">
              <w:rPr>
                <w:rFonts w:ascii="Arial Narrow" w:hAnsi="Arial Narrow" w:cstheme="minorHAnsi"/>
                <w:bCs/>
                <w:sz w:val="17"/>
                <w:szCs w:val="17"/>
                <w:lang w:val="en-AU" w:eastAsia="en-AU"/>
              </w:rPr>
              <w:t xml:space="preserve"> at least two hazards must be reviewed</w:t>
            </w:r>
            <w:r>
              <w:rPr>
                <w:rFonts w:ascii="Arial Narrow" w:hAnsi="Arial Narrow" w:cstheme="minorHAnsi"/>
                <w:bCs/>
                <w:sz w:val="17"/>
                <w:szCs w:val="17"/>
                <w:lang w:val="en-AU" w:eastAsia="en-A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E" w:rsidRPr="00A64666" w:rsidRDefault="00C13E5E" w:rsidP="008027F8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5E" w:rsidRPr="00B71412" w:rsidRDefault="00C13E5E" w:rsidP="008027F8">
            <w:pPr>
              <w:spacing w:before="120" w:after="12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B71412" w:rsidRDefault="00C13E5E" w:rsidP="008027F8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B71412" w:rsidRDefault="00C13E5E" w:rsidP="008027F8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B71412" w:rsidRDefault="00C13E5E" w:rsidP="008027F8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B71412" w:rsidRDefault="00C13E5E" w:rsidP="008027F8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B71412" w:rsidRDefault="00C13E5E" w:rsidP="008027F8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0240AF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240AF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A65384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E5E" w:rsidRPr="00240995" w:rsidRDefault="00C13E5E" w:rsidP="008027F8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highlight w:val="green"/>
              </w:rPr>
            </w:pPr>
          </w:p>
        </w:tc>
      </w:tr>
      <w:tr w:rsidR="00BB2264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64" w:rsidRDefault="00BB2264" w:rsidP="00683BF6">
            <w:pPr>
              <w:spacing w:before="120" w:after="120"/>
              <w:ind w:left="36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:rsidR="00BB2264" w:rsidRPr="008925BC" w:rsidRDefault="00BB2264" w:rsidP="00683BF6">
            <w:pPr>
              <w:spacing w:before="120" w:after="120"/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2.</w:t>
            </w:r>
            <w:r w:rsidR="00403DEE"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BB2264" w:rsidRPr="00BB2264" w:rsidRDefault="00CC1A89" w:rsidP="004B481A">
            <w:pPr>
              <w:spacing w:before="120" w:after="6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T</w:t>
            </w:r>
            <w:r w:rsidR="00BB2264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he</w:t>
            </w:r>
            <w:r w:rsidR="00FE10AC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 local</w:t>
            </w:r>
            <w:hyperlink r:id="rId11" w:history="1">
              <w:r w:rsidR="00BB2264" w:rsidRPr="00FF09B5">
                <w:rPr>
                  <w:rStyle w:val="Hyperlink"/>
                  <w:rFonts w:ascii="Arial Narrow" w:hAnsi="Arial Narrow" w:cstheme="minorHAnsi"/>
                  <w:bCs/>
                  <w:sz w:val="18"/>
                  <w:szCs w:val="18"/>
                  <w:lang w:val="en-AU" w:eastAsia="en-AU"/>
                </w:rPr>
                <w:t>Hazard Regist</w:t>
              </w:r>
              <w:bookmarkStart w:id="0" w:name="_GoBack"/>
              <w:bookmarkEnd w:id="0"/>
              <w:r w:rsidR="00BB2264" w:rsidRPr="00FF09B5">
                <w:rPr>
                  <w:rStyle w:val="Hyperlink"/>
                  <w:rFonts w:ascii="Arial Narrow" w:hAnsi="Arial Narrow" w:cstheme="minorHAnsi"/>
                  <w:bCs/>
                  <w:sz w:val="18"/>
                  <w:szCs w:val="18"/>
                  <w:lang w:val="en-AU" w:eastAsia="en-AU"/>
                </w:rPr>
                <w:t>er Form WHS1</w:t>
              </w:r>
            </w:hyperlink>
            <w:r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i</w:t>
            </w:r>
            <w:r w:rsidR="00BB2264" w:rsidRPr="00CC1A89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s</w:t>
            </w:r>
            <w:r w:rsidR="00BB2264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 a standing agenda item </w:t>
            </w:r>
            <w:r w:rsidR="00B92CC6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at</w:t>
            </w:r>
            <w:r w:rsidR="00BB2264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local working group/</w:t>
            </w:r>
            <w:r w:rsidR="00FE10AC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School Board/Management fo</w:t>
            </w:r>
            <w:r w:rsidR="00F57D5E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rum</w:t>
            </w:r>
            <w:r w:rsidR="002F1329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by </w:t>
            </w:r>
            <w:r w:rsidR="00267889">
              <w:rPr>
                <w:rStyle w:val="Hyperlink"/>
                <w:rFonts w:ascii="Arial Narrow" w:hAnsi="Arial Narrow" w:cstheme="minorHAnsi"/>
                <w:b/>
                <w:bCs/>
                <w:color w:val="auto"/>
                <w:sz w:val="18"/>
                <w:szCs w:val="18"/>
                <w:u w:val="none"/>
                <w:lang w:val="en-AU" w:eastAsia="en-AU"/>
              </w:rPr>
              <w:t>31May</w:t>
            </w:r>
            <w:r w:rsidR="002F1329" w:rsidRPr="00FE10AC">
              <w:rPr>
                <w:rStyle w:val="Hyperlink"/>
                <w:rFonts w:ascii="Arial Narrow" w:hAnsi="Arial Narrow" w:cstheme="minorHAnsi"/>
                <w:b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 2015</w:t>
            </w:r>
            <w:r w:rsidR="004B481A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to ensure</w:t>
            </w:r>
            <w:r w:rsidR="006C2F5F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 progress of implementing risk controls</w:t>
            </w:r>
            <w:r w:rsidR="00267889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 is monitored</w:t>
            </w:r>
            <w:r w:rsidR="00FB3914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 xml:space="preserve"> throughout the year</w:t>
            </w:r>
            <w:r w:rsidR="00EF6944">
              <w:rPr>
                <w:rStyle w:val="Hyperlink"/>
                <w:rFonts w:ascii="Arial Narrow" w:hAnsi="Arial Narrow" w:cstheme="minorHAnsi"/>
                <w:bCs/>
                <w:color w:val="auto"/>
                <w:sz w:val="18"/>
                <w:szCs w:val="18"/>
                <w:u w:val="none"/>
                <w:lang w:val="en-AU" w:eastAsia="en-A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64" w:rsidRPr="00A64666" w:rsidRDefault="00BB2264" w:rsidP="00683BF6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264" w:rsidRPr="00B71412" w:rsidRDefault="00BB2264" w:rsidP="00683BF6">
            <w:pPr>
              <w:spacing w:before="120" w:after="12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B71412" w:rsidRDefault="00BB2264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B71412" w:rsidRDefault="00BB2264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B71412" w:rsidRDefault="00BB2264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B71412" w:rsidRDefault="00BB2264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B71412" w:rsidRDefault="00267889" w:rsidP="00683BF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0240AF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A65384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64" w:rsidRPr="00240995" w:rsidRDefault="00BB2264" w:rsidP="00683BF6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highlight w:val="green"/>
              </w:rPr>
            </w:pPr>
          </w:p>
        </w:tc>
      </w:tr>
      <w:tr w:rsidR="00155295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95" w:rsidRDefault="00155295" w:rsidP="0004134B">
            <w:pPr>
              <w:spacing w:before="120" w:after="120"/>
              <w:ind w:left="36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:rsidR="00155295" w:rsidRPr="008925BC" w:rsidRDefault="00155295" w:rsidP="0004134B">
            <w:pPr>
              <w:spacing w:before="120" w:after="120"/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2.</w:t>
            </w:r>
            <w:r w:rsidR="00683BF6"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155295" w:rsidRPr="00BB2264" w:rsidRDefault="00FE10AC" w:rsidP="00FB1BD2">
            <w:pPr>
              <w:spacing w:before="120" w:after="6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Corrective actions from workplace inspections, incident investigations, risk assessments and workstation assessments are implemented in a timely 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lastRenderedPageBreak/>
              <w:t xml:space="preserve">manner, recorded when complete and evidence made accessible on the local </w:t>
            </w:r>
            <w:r w:rsidRPr="00B71BB1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SharePoint/shared drive </w:t>
            </w:r>
            <w:r w:rsidRPr="00D32C28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by</w:t>
            </w:r>
            <w:r w:rsidRPr="00B27963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 xml:space="preserve"> 30 Nov 2015.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95" w:rsidRPr="00A64666" w:rsidRDefault="00155295" w:rsidP="0004134B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95" w:rsidRPr="00B71412" w:rsidRDefault="00155295" w:rsidP="0004134B">
            <w:pPr>
              <w:spacing w:before="120" w:after="12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B71412" w:rsidRDefault="00155295" w:rsidP="0004134B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B71412" w:rsidRDefault="00155295" w:rsidP="0004134B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B71412" w:rsidRDefault="00155295" w:rsidP="0004134B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B71412" w:rsidRDefault="00155295" w:rsidP="0004134B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B71412" w:rsidRDefault="00155295" w:rsidP="0004134B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A65384" w:rsidRDefault="000240AF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240AF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95" w:rsidRPr="00240995" w:rsidRDefault="00155295" w:rsidP="0004134B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highlight w:val="green"/>
              </w:rPr>
            </w:pPr>
          </w:p>
        </w:tc>
      </w:tr>
      <w:tr w:rsidR="00D32C28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1" w:type="dxa"/>
          <w:trHeight w:val="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28" w:rsidRDefault="00D32C28" w:rsidP="00F76F33">
            <w:pPr>
              <w:spacing w:before="120" w:after="120"/>
              <w:ind w:left="360"/>
              <w:contextualSpacing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:rsidR="00D32C28" w:rsidRPr="008925BC" w:rsidRDefault="00D32C28" w:rsidP="00D32C28">
            <w:pPr>
              <w:spacing w:before="120" w:after="120"/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  <w:lang w:val="en-AU" w:eastAsia="en-AU"/>
              </w:rPr>
              <w:t>2.5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32C28" w:rsidRDefault="00D32C28" w:rsidP="006E1FBC">
            <w:pPr>
              <w:spacing w:before="120" w:after="6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Insert Improvement Opportunities recommended from the 2014 LAP review into this year’s plan by </w:t>
            </w:r>
            <w:r w:rsidRPr="00D32C28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3</w:t>
            </w:r>
            <w:r w:rsidR="006E1FBC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1 May</w:t>
            </w:r>
            <w:r w:rsidRPr="00D32C28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2015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28" w:rsidRPr="00A64666" w:rsidRDefault="00D32C28" w:rsidP="00F76F33">
            <w:pPr>
              <w:spacing w:before="120" w:after="120"/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C28" w:rsidRPr="00B71412" w:rsidRDefault="00D32C28" w:rsidP="00F76F33">
            <w:pPr>
              <w:spacing w:before="120" w:after="12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B71412" w:rsidRDefault="00D32C28" w:rsidP="00F76F33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B71412" w:rsidRDefault="00D32C28" w:rsidP="00F76F33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B71412" w:rsidRDefault="00D32C28" w:rsidP="00F76F33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B71412" w:rsidRDefault="00D32C28" w:rsidP="00F76F33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B71412" w:rsidRDefault="006E1FBC" w:rsidP="00F76F33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0240AF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A65384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C28" w:rsidRPr="00240995" w:rsidRDefault="00D32C28" w:rsidP="00F76F33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  <w:highlight w:val="green"/>
              </w:rPr>
            </w:pPr>
          </w:p>
        </w:tc>
      </w:tr>
      <w:tr w:rsidR="0079719D" w:rsidTr="00FB0218">
        <w:trPr>
          <w:gridBefore w:val="25"/>
          <w:wBefore w:w="11048" w:type="dxa"/>
          <w:trHeight w:val="283"/>
          <w:tblHeader/>
        </w:trPr>
        <w:tc>
          <w:tcPr>
            <w:tcW w:w="4829" w:type="dxa"/>
            <w:gridSpan w:val="17"/>
          </w:tcPr>
          <w:p w:rsidR="0079719D" w:rsidRDefault="0079719D" w:rsidP="00EB1EF1">
            <w:pPr>
              <w:spacing w:before="12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LEGEND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-    Not started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In Progress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Complete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sym w:font="Wingdings" w:char="F0FC"/>
            </w:r>
          </w:p>
        </w:tc>
      </w:tr>
      <w:tr w:rsidR="0079719D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tblHeader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719D" w:rsidRPr="00B34803" w:rsidRDefault="00BB4D93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1F497D" w:themeColor="text2"/>
                <w:sz w:val="20"/>
                <w:szCs w:val="20"/>
                <w:lang w:val="en-AU" w:eastAsia="en-AU"/>
              </w:rPr>
              <w:t>Local Priorities &amp;</w:t>
            </w:r>
            <w:r w:rsidR="0079719D">
              <w:rPr>
                <w:rFonts w:ascii="Arial Narrow" w:hAnsi="Arial Narrow" w:cstheme="minorHAnsi"/>
                <w:b/>
                <w:bCs/>
                <w:color w:val="1F497D" w:themeColor="text2"/>
                <w:sz w:val="20"/>
                <w:szCs w:val="20"/>
                <w:lang w:val="en-AU" w:eastAsia="en-AU"/>
              </w:rPr>
              <w:t>Key Ongoing Action Items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Responsible Person(s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Comments on Action Proposed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Jan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Feb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Mar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Apr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May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Jun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Jul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Aug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Sep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Oct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Nov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9719D" w:rsidRPr="00B71412" w:rsidRDefault="0079719D" w:rsidP="00EF1B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Dec</w:t>
            </w:r>
          </w:p>
        </w:tc>
      </w:tr>
      <w:tr w:rsidR="00AB2E68" w:rsidRPr="00B71412" w:rsidTr="00FB0218">
        <w:tblPrEx>
          <w:tblLook w:val="04A0"/>
        </w:tblPrEx>
        <w:trPr>
          <w:trHeight w:val="340"/>
          <w:tblHeader/>
        </w:trPr>
        <w:tc>
          <w:tcPr>
            <w:tcW w:w="15877" w:type="dxa"/>
            <w:gridSpan w:val="42"/>
            <w:shd w:val="clear" w:color="auto" w:fill="D9D9D9" w:themeFill="background1" w:themeFillShade="D9"/>
          </w:tcPr>
          <w:p w:rsidR="00AB2E68" w:rsidRDefault="00C85D64" w:rsidP="004A2737">
            <w:pPr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3. Staff Wellbeing</w:t>
            </w:r>
          </w:p>
        </w:tc>
      </w:tr>
      <w:tr w:rsidR="00AB2E68" w:rsidRPr="00B71412" w:rsidTr="00FB0218">
        <w:trPr>
          <w:trHeight w:val="454"/>
          <w:tblHeader/>
        </w:trPr>
        <w:tc>
          <w:tcPr>
            <w:tcW w:w="424" w:type="dxa"/>
            <w:shd w:val="clear" w:color="auto" w:fill="auto"/>
          </w:tcPr>
          <w:p w:rsidR="00AB2E68" w:rsidRDefault="00C85D64" w:rsidP="002A7AEF">
            <w:pPr>
              <w:spacing w:before="60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3.1</w:t>
            </w:r>
          </w:p>
        </w:tc>
        <w:tc>
          <w:tcPr>
            <w:tcW w:w="5089" w:type="dxa"/>
            <w:shd w:val="clear" w:color="auto" w:fill="auto"/>
            <w:noWrap/>
          </w:tcPr>
          <w:p w:rsidR="00AB2E68" w:rsidRDefault="00A705FC" w:rsidP="00F1655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Promote the University </w:t>
            </w:r>
            <w:r w:rsidR="00F16557"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w</w:t>
            </w:r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 xml:space="preserve">ellbeing services and facilities outlined on the </w:t>
            </w:r>
            <w:hyperlink r:id="rId12" w:history="1">
              <w:r w:rsidR="00817728" w:rsidRPr="00817728">
                <w:rPr>
                  <w:rStyle w:val="Hyperlink"/>
                  <w:rFonts w:ascii="Arial Narrow" w:hAnsi="Arial Narrow" w:cstheme="minorHAnsi"/>
                  <w:bCs/>
                  <w:sz w:val="18"/>
                  <w:szCs w:val="18"/>
                  <w:lang w:val="en-AU" w:eastAsia="en-AU"/>
                </w:rPr>
                <w:t>Wellbeing webpage</w:t>
              </w:r>
            </w:hyperlink>
            <w: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  <w:t>and support local initiatives.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B2E68" w:rsidRPr="00B71412" w:rsidRDefault="00AB2E68" w:rsidP="002A7AE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9" w:type="dxa"/>
            <w:gridSpan w:val="5"/>
            <w:shd w:val="clear" w:color="auto" w:fill="auto"/>
            <w:noWrap/>
          </w:tcPr>
          <w:p w:rsidR="00AB2E68" w:rsidRPr="00216039" w:rsidRDefault="00AB2E68" w:rsidP="002A7AEF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B2E68" w:rsidRPr="00B71412" w:rsidRDefault="00AB2E68" w:rsidP="002A7AE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85D64" w:rsidRPr="00B71412" w:rsidTr="00FB0218">
        <w:trPr>
          <w:trHeight w:val="454"/>
          <w:tblHeader/>
        </w:trPr>
        <w:tc>
          <w:tcPr>
            <w:tcW w:w="424" w:type="dxa"/>
            <w:shd w:val="clear" w:color="auto" w:fill="auto"/>
            <w:vAlign w:val="center"/>
          </w:tcPr>
          <w:p w:rsidR="00C85D64" w:rsidRDefault="00C85D64" w:rsidP="00F20FCC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089" w:type="dxa"/>
            <w:shd w:val="clear" w:color="auto" w:fill="auto"/>
            <w:noWrap/>
            <w:vAlign w:val="center"/>
          </w:tcPr>
          <w:p w:rsidR="00C85D64" w:rsidRPr="005C1C5E" w:rsidRDefault="00817728" w:rsidP="00F20FCC">
            <w:pPr>
              <w:spacing w:before="60" w:after="120"/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  <w:t xml:space="preserve">INSERT 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your</w:t>
            </w:r>
            <w:r w:rsidR="00BA747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local 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wellbeing i</w:t>
            </w:r>
            <w:r w:rsidR="00BA747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nitiatives planned</w:t>
            </w:r>
            <w:r w:rsidR="00C85D64" w:rsidRPr="005C1C5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 in 201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5.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:rsidR="00C85D64" w:rsidRPr="00216039" w:rsidRDefault="00C85D64" w:rsidP="00F20FCC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3" w:type="dxa"/>
            <w:gridSpan w:val="5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C85D64" w:rsidRPr="00B71412" w:rsidRDefault="00C85D64" w:rsidP="00F20FCC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B71412" w:rsidTr="00FB0218">
        <w:tblPrEx>
          <w:tblLook w:val="04A0"/>
        </w:tblPrEx>
        <w:trPr>
          <w:trHeight w:val="340"/>
          <w:tblHeader/>
        </w:trPr>
        <w:tc>
          <w:tcPr>
            <w:tcW w:w="15877" w:type="dxa"/>
            <w:gridSpan w:val="42"/>
            <w:shd w:val="clear" w:color="auto" w:fill="D9D9D9" w:themeFill="background1" w:themeFillShade="D9"/>
          </w:tcPr>
          <w:p w:rsidR="0079719D" w:rsidRPr="004A2737" w:rsidRDefault="00AB2E68" w:rsidP="004A2737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4</w:t>
            </w:r>
            <w:r w:rsidR="004A2737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.</w:t>
            </w:r>
            <w:r w:rsidR="0079719D" w:rsidRPr="004A2737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Managing Health and Safety Risks</w:t>
            </w:r>
          </w:p>
        </w:tc>
      </w:tr>
      <w:tr w:rsidR="004A2737" w:rsidRPr="00B71412" w:rsidTr="00FB0218">
        <w:tblPrEx>
          <w:tblLook w:val="04A0"/>
        </w:tblPrEx>
        <w:trPr>
          <w:trHeight w:val="397"/>
          <w:tblHeader/>
        </w:trPr>
        <w:tc>
          <w:tcPr>
            <w:tcW w:w="424" w:type="dxa"/>
            <w:shd w:val="clear" w:color="auto" w:fill="auto"/>
          </w:tcPr>
          <w:p w:rsidR="004A2737" w:rsidRDefault="00AB2E68" w:rsidP="00EB1EF1">
            <w:pPr>
              <w:spacing w:before="60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4</w:t>
            </w:r>
            <w:r w:rsidR="004A2737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.1</w:t>
            </w:r>
          </w:p>
        </w:tc>
        <w:tc>
          <w:tcPr>
            <w:tcW w:w="5089" w:type="dxa"/>
            <w:shd w:val="clear" w:color="auto" w:fill="auto"/>
            <w:noWrap/>
          </w:tcPr>
          <w:p w:rsidR="00106126" w:rsidRDefault="00E24787" w:rsidP="00106126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T</w:t>
            </w:r>
            <w:r w:rsidR="00106126" w:rsidRPr="00B71412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he workplace </w:t>
            </w:r>
            <w:hyperlink r:id="rId13" w:history="1">
              <w:r w:rsidR="00106126" w:rsidRPr="001E4063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Hazard Register</w:t>
              </w:r>
            </w:hyperlink>
            <w:r w:rsidR="00106126" w:rsidRPr="00B71412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is</w:t>
            </w:r>
            <w:r w:rsidR="00106126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current and includes:</w:t>
            </w:r>
          </w:p>
          <w:p w:rsidR="00F20FCC" w:rsidRDefault="00F20FCC" w:rsidP="00B76C2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inherent hazards associated with the work undertaken and the work environment </w:t>
            </w:r>
          </w:p>
          <w:p w:rsidR="00F20FCC" w:rsidRDefault="00F20FCC" w:rsidP="00B76C2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existing risk controls being implemented </w:t>
            </w:r>
          </w:p>
          <w:p w:rsidR="00F20FCC" w:rsidRDefault="00F20FCC" w:rsidP="00B76C2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 xml:space="preserve">improvements to risk control measures, identified from </w:t>
            </w:r>
            <w:r w:rsidR="00AA6681"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hazard/</w:t>
            </w: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incident reports or concerns raised</w:t>
            </w:r>
          </w:p>
          <w:p w:rsidR="00F20FCC" w:rsidRDefault="00F20FCC" w:rsidP="00B76C2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responsible person/s for implementing action</w:t>
            </w:r>
          </w:p>
          <w:p w:rsidR="004A2737" w:rsidRDefault="00F20FCC" w:rsidP="00EE7A46">
            <w:pPr>
              <w:pStyle w:val="ListParagraph"/>
              <w:numPr>
                <w:ilvl w:val="0"/>
                <w:numId w:val="16"/>
              </w:numPr>
              <w:spacing w:before="120" w:after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  <w:lang w:val="en-AU" w:eastAsia="en-AU"/>
              </w:rPr>
              <w:t>a scheduled date for annual review.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A2737" w:rsidRPr="00B71412" w:rsidRDefault="004A2737" w:rsidP="00CE64C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3" w:type="dxa"/>
            <w:gridSpan w:val="4"/>
            <w:shd w:val="clear" w:color="auto" w:fill="auto"/>
            <w:noWrap/>
          </w:tcPr>
          <w:p w:rsidR="004A2737" w:rsidRPr="00216039" w:rsidRDefault="004A2737" w:rsidP="00CE64CA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4A2737" w:rsidRPr="00B71412" w:rsidTr="00FB0218">
        <w:tblPrEx>
          <w:tblLook w:val="04A0"/>
        </w:tblPrEx>
        <w:trPr>
          <w:trHeight w:val="397"/>
          <w:tblHeader/>
        </w:trPr>
        <w:tc>
          <w:tcPr>
            <w:tcW w:w="424" w:type="dxa"/>
            <w:shd w:val="clear" w:color="auto" w:fill="auto"/>
          </w:tcPr>
          <w:p w:rsidR="004A2737" w:rsidRDefault="00AB2E68" w:rsidP="00EB1EF1">
            <w:pPr>
              <w:spacing w:before="60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4</w:t>
            </w:r>
            <w:r w:rsidR="00106126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.2</w:t>
            </w:r>
          </w:p>
        </w:tc>
        <w:tc>
          <w:tcPr>
            <w:tcW w:w="5089" w:type="dxa"/>
            <w:shd w:val="clear" w:color="auto" w:fill="auto"/>
            <w:noWrap/>
          </w:tcPr>
          <w:p w:rsidR="005F348B" w:rsidRDefault="00106126" w:rsidP="005F348B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A schedule of </w:t>
            </w:r>
            <w:r w:rsidRPr="00B71412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periodic </w:t>
            </w:r>
            <w:r w:rsidRPr="00215573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workplaceinspections</w:t>
            </w: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is in place that reflects the University requirements</w:t>
            </w:r>
            <w:r w:rsid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for:</w:t>
            </w:r>
          </w:p>
          <w:p w:rsidR="005F348B" w:rsidRDefault="00054480" w:rsidP="00B76C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hyperlink r:id="rId14" w:history="1">
              <w:r w:rsidR="00106126" w:rsidRPr="001E4063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low risk environments</w:t>
              </w:r>
            </w:hyperlink>
            <w:r w:rsidR="00106126"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(</w:t>
            </w:r>
            <w:r w:rsid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conducted </w:t>
            </w:r>
            <w:r w:rsidR="00106126"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six monthly) </w:t>
            </w:r>
          </w:p>
          <w:p w:rsidR="005F348B" w:rsidRDefault="00054480" w:rsidP="00B76C2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hyperlink r:id="rId15" w:history="1">
              <w:r w:rsidR="00106126" w:rsidRPr="001E4063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high risk environments</w:t>
              </w:r>
            </w:hyperlink>
            <w:r w:rsidR="00106126"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(</w:t>
            </w:r>
            <w:r w:rsid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conducted </w:t>
            </w:r>
            <w:r w:rsidR="00106126"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quarterly) </w:t>
            </w:r>
          </w:p>
          <w:p w:rsidR="004A2737" w:rsidRPr="005F348B" w:rsidRDefault="00106126" w:rsidP="005F348B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to monitor existing control measures and/or identify any new hazards present </w:t>
            </w:r>
            <w:r w:rsid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requiring</w:t>
            </w:r>
            <w:r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control.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A2737" w:rsidRPr="00B71412" w:rsidRDefault="004A2737" w:rsidP="00CE64C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3" w:type="dxa"/>
            <w:gridSpan w:val="4"/>
            <w:shd w:val="clear" w:color="auto" w:fill="auto"/>
            <w:noWrap/>
          </w:tcPr>
          <w:p w:rsidR="004A2737" w:rsidRPr="00216039" w:rsidRDefault="004A2737" w:rsidP="00CE64CA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Default="004A2737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A2737" w:rsidRPr="00B71412" w:rsidRDefault="004A2737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B71412" w:rsidTr="00FB0218">
        <w:tblPrEx>
          <w:tblLook w:val="04A0"/>
        </w:tblPrEx>
        <w:trPr>
          <w:trHeight w:val="397"/>
          <w:tblHeader/>
        </w:trPr>
        <w:tc>
          <w:tcPr>
            <w:tcW w:w="424" w:type="dxa"/>
            <w:shd w:val="clear" w:color="auto" w:fill="auto"/>
          </w:tcPr>
          <w:p w:rsidR="0079719D" w:rsidRPr="00EB1EF1" w:rsidRDefault="00AB2E68" w:rsidP="00EB1EF1">
            <w:pPr>
              <w:spacing w:before="60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lastRenderedPageBreak/>
              <w:t>4</w:t>
            </w:r>
            <w:r w:rsidR="00051D5D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.3</w:t>
            </w:r>
          </w:p>
        </w:tc>
        <w:tc>
          <w:tcPr>
            <w:tcW w:w="5089" w:type="dxa"/>
            <w:shd w:val="clear" w:color="auto" w:fill="auto"/>
            <w:noWrap/>
          </w:tcPr>
          <w:p w:rsidR="00F20FCC" w:rsidRDefault="00054480" w:rsidP="00051D5D">
            <w:pPr>
              <w:spacing w:before="60" w:after="60"/>
              <w:rPr>
                <w:rStyle w:val="Hyperlink"/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hyperlink r:id="rId16" w:history="1">
              <w:r w:rsidR="00F20FCC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O</w:t>
              </w:r>
              <w:r w:rsidR="00F20FCC" w:rsidRPr="006E5286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 xml:space="preserve">nline </w:t>
              </w:r>
              <w:r w:rsidR="00F20FCC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 xml:space="preserve">hazard/incident </w:t>
              </w:r>
              <w:r w:rsidR="00F20FCC" w:rsidRPr="006E5286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reporting</w:t>
              </w:r>
            </w:hyperlink>
            <w:r w:rsidR="00F20FCC">
              <w:rPr>
                <w:rStyle w:val="Hyperlink"/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system</w:t>
            </w:r>
          </w:p>
          <w:p w:rsidR="00711406" w:rsidRPr="00F20FCC" w:rsidRDefault="00051D5D" w:rsidP="00B76C2D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 w:rsidRPr="00F20FCC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Hazards, near misses and injuries </w:t>
            </w:r>
            <w:r w:rsidR="00F20FCC" w:rsidRPr="00F20FCC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are </w:t>
            </w:r>
            <w:r w:rsidRPr="00F20FCC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reported in the system </w:t>
            </w:r>
            <w:r w:rsidR="00AA6681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within 12 hours of occurrence where possible</w:t>
            </w:r>
          </w:p>
          <w:p w:rsidR="00711406" w:rsidRDefault="00F20FCC" w:rsidP="00B76C2D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Investigations are conducted and </w:t>
            </w:r>
            <w:r w:rsidR="00711406" w:rsidRPr="00711406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appropriate corrective action</w:t>
            </w: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is</w:t>
            </w:r>
            <w:r w:rsidR="00711406" w:rsidRPr="00711406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taken</w:t>
            </w:r>
            <w:r w:rsidR="00711406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to</w:t>
            </w:r>
            <w:r w:rsidR="00711406" w:rsidRPr="00711406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 prevent a recurrence</w:t>
            </w:r>
          </w:p>
          <w:p w:rsidR="00B76C2D" w:rsidRPr="00B76C2D" w:rsidRDefault="00B76C2D" w:rsidP="00B76C2D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Local working group/School Board/Management forum utilises the Hazard/Incident Summary Report to identify:</w:t>
            </w:r>
          </w:p>
          <w:p w:rsidR="00B76C2D" w:rsidRPr="00B76C2D" w:rsidRDefault="00B76C2D" w:rsidP="00B76C2D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the status of corrective action</w:t>
            </w:r>
          </w:p>
          <w:p w:rsidR="00711406" w:rsidRPr="005F348B" w:rsidRDefault="00B76C2D" w:rsidP="00B76C2D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trends that require additional control measures</w:t>
            </w:r>
            <w:r w:rsidR="005F348B" w:rsidRPr="005F348B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.</w:t>
            </w:r>
          </w:p>
          <w:p w:rsidR="0079719D" w:rsidRPr="00C67644" w:rsidRDefault="00051D5D" w:rsidP="00051D5D">
            <w:pPr>
              <w:spacing w:before="60" w:after="60"/>
              <w:rPr>
                <w:rFonts w:ascii="Arial Narrow" w:hAnsi="Arial Narrow" w:cstheme="minorHAnsi"/>
                <w:color w:val="0000FF" w:themeColor="hyperlink"/>
                <w:sz w:val="18"/>
                <w:szCs w:val="18"/>
                <w:lang w:val="en-AU" w:eastAsia="en-AU"/>
              </w:rPr>
            </w:pPr>
            <w:r w:rsidRPr="00595F9A">
              <w:rPr>
                <w:rFonts w:ascii="Arial Narrow" w:hAnsi="Arial Narrow" w:cstheme="minorHAnsi"/>
                <w:b/>
                <w:color w:val="1F497D" w:themeColor="text2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>NOTE</w:t>
            </w:r>
            <w:r w:rsidRPr="00595F9A">
              <w:rPr>
                <w:rFonts w:ascii="Arial Narrow" w:hAnsi="Arial Narrow" w:cstheme="minorHAnsi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>: Ensure confidentiality of information is maintained.</w:t>
            </w:r>
            <w:r w:rsidR="00B76C2D" w:rsidRPr="00595F9A">
              <w:rPr>
                <w:rFonts w:ascii="Arial Narrow" w:hAnsi="Arial Narrow" w:cstheme="minorHAnsi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 xml:space="preserve">  Summary reports for each workplace are available from the Divisional/Central WHS Consultant.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9719D" w:rsidRPr="00B71412" w:rsidRDefault="0079719D" w:rsidP="00CE64C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3" w:type="dxa"/>
            <w:gridSpan w:val="4"/>
            <w:shd w:val="clear" w:color="auto" w:fill="auto"/>
            <w:noWrap/>
          </w:tcPr>
          <w:p w:rsidR="0079719D" w:rsidRPr="00216039" w:rsidRDefault="0079719D" w:rsidP="00CE64CA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Default="0079719D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Default="0079719D" w:rsidP="00095D7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Default="0079719D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Default="0079719D" w:rsidP="00095D72">
            <w:pPr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095D7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956C4D" w:rsidRPr="00B71412" w:rsidTr="00FB0218">
        <w:trPr>
          <w:trHeight w:val="567"/>
          <w:tblHeader/>
        </w:trPr>
        <w:tc>
          <w:tcPr>
            <w:tcW w:w="424" w:type="dxa"/>
            <w:shd w:val="clear" w:color="auto" w:fill="auto"/>
            <w:vAlign w:val="center"/>
          </w:tcPr>
          <w:p w:rsidR="00956C4D" w:rsidRDefault="00956C4D" w:rsidP="00D836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089" w:type="dxa"/>
            <w:shd w:val="clear" w:color="auto" w:fill="auto"/>
            <w:noWrap/>
            <w:vAlign w:val="center"/>
          </w:tcPr>
          <w:p w:rsidR="00956C4D" w:rsidRDefault="00D8368A" w:rsidP="00882BC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8368A"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  <w:t>INSERT</w:t>
            </w:r>
            <w:r w:rsidR="00882BCF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improvements and</w:t>
            </w:r>
            <w:r w:rsidR="00D10A2D" w:rsidRPr="005C1C5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new risk control activities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/projects</w:t>
            </w:r>
            <w:r w:rsidR="00D10A2D" w:rsidRPr="005C1C5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planned 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for</w:t>
            </w:r>
            <w:r w:rsidR="00D10A2D" w:rsidRPr="005C1C5E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 201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5.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:rsidR="00956C4D" w:rsidRPr="00216039" w:rsidRDefault="00956C4D" w:rsidP="00D8368A">
            <w:pPr>
              <w:rPr>
                <w:rFonts w:ascii="Arial Narrow" w:hAnsi="Arial Narrow" w:cstheme="minorHAnsi"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3" w:type="dxa"/>
            <w:gridSpan w:val="5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4" w:type="dxa"/>
            <w:gridSpan w:val="4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3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56C4D" w:rsidRPr="00B71412" w:rsidRDefault="00956C4D" w:rsidP="00D8368A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CB69CF" w:rsidTr="00FB0218">
        <w:trPr>
          <w:gridBefore w:val="24"/>
          <w:wBefore w:w="10998" w:type="dxa"/>
          <w:trHeight w:val="340"/>
          <w:tblHeader/>
        </w:trPr>
        <w:tc>
          <w:tcPr>
            <w:tcW w:w="4879" w:type="dxa"/>
            <w:gridSpan w:val="18"/>
          </w:tcPr>
          <w:p w:rsidR="00CB69CF" w:rsidRDefault="00CB69CF" w:rsidP="00FD0FA5">
            <w:pPr>
              <w:spacing w:before="12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LEGEND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-    Not started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In Progress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Complete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sym w:font="Wingdings" w:char="F0FC"/>
            </w:r>
          </w:p>
        </w:tc>
      </w:tr>
      <w:tr w:rsidR="00CB69CF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tblHeader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9CF" w:rsidRPr="00B34803" w:rsidRDefault="007B5394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1F497D" w:themeColor="text2"/>
                <w:sz w:val="20"/>
                <w:szCs w:val="20"/>
                <w:lang w:val="en-AU" w:eastAsia="en-AU"/>
              </w:rPr>
              <w:t>Local Priorities &amp;</w:t>
            </w:r>
            <w:r w:rsidR="00CB69CF">
              <w:rPr>
                <w:rFonts w:ascii="Arial Narrow" w:hAnsi="Arial Narrow" w:cstheme="minorHAnsi"/>
                <w:b/>
                <w:bCs/>
                <w:color w:val="1F497D" w:themeColor="text2"/>
                <w:sz w:val="20"/>
                <w:szCs w:val="20"/>
                <w:lang w:val="en-AU" w:eastAsia="en-AU"/>
              </w:rPr>
              <w:t>Key Ongoing Action Items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Responsible Person(s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Comments on Action Proposed 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Jan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Feb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Mar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Apr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May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Jun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Jul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Aug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Sep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Oct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Nov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69CF" w:rsidRPr="00B71412" w:rsidRDefault="00CB69CF" w:rsidP="00FD0FA5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Dec</w:t>
            </w:r>
          </w:p>
        </w:tc>
      </w:tr>
      <w:tr w:rsidR="002C0ACD" w:rsidRPr="00B71412" w:rsidTr="00FB0218">
        <w:tblPrEx>
          <w:tblLook w:val="04A0"/>
        </w:tblPrEx>
        <w:trPr>
          <w:trHeight w:val="397"/>
        </w:trPr>
        <w:tc>
          <w:tcPr>
            <w:tcW w:w="15877" w:type="dxa"/>
            <w:gridSpan w:val="42"/>
            <w:shd w:val="clear" w:color="auto" w:fill="D9D9D9" w:themeFill="background1" w:themeFillShade="D9"/>
          </w:tcPr>
          <w:p w:rsidR="002C0ACD" w:rsidRPr="00B55A8A" w:rsidRDefault="002C0ACD" w:rsidP="00B76C2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55A8A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Induction &amp; Training</w:t>
            </w:r>
          </w:p>
        </w:tc>
      </w:tr>
      <w:tr w:rsidR="002C0ACD" w:rsidRPr="00B71412" w:rsidTr="00FB0218">
        <w:tblPrEx>
          <w:tblLook w:val="04A0"/>
        </w:tblPrEx>
        <w:trPr>
          <w:cantSplit/>
          <w:trHeight w:val="794"/>
        </w:trPr>
        <w:tc>
          <w:tcPr>
            <w:tcW w:w="424" w:type="dxa"/>
            <w:shd w:val="clear" w:color="auto" w:fill="auto"/>
          </w:tcPr>
          <w:p w:rsidR="002C0ACD" w:rsidRPr="00D11EF5" w:rsidRDefault="002C0ACD" w:rsidP="002A7AEF">
            <w:pPr>
              <w:spacing w:before="60"/>
              <w:jc w:val="both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5.1</w:t>
            </w:r>
          </w:p>
        </w:tc>
        <w:tc>
          <w:tcPr>
            <w:tcW w:w="5089" w:type="dxa"/>
            <w:shd w:val="clear" w:color="auto" w:fill="auto"/>
            <w:noWrap/>
          </w:tcPr>
          <w:p w:rsidR="00576B8A" w:rsidRPr="00576B8A" w:rsidRDefault="00576B8A" w:rsidP="002A7AEF">
            <w:pPr>
              <w:spacing w:before="60"/>
              <w:rPr>
                <w:rFonts w:ascii="Arial Narrow" w:hAnsi="Arial Narrow" w:cstheme="minorHAnsi"/>
                <w:b/>
                <w:sz w:val="18"/>
                <w:szCs w:val="18"/>
                <w:u w:val="single"/>
                <w:lang w:val="en-AU" w:eastAsia="en-AU"/>
              </w:rPr>
            </w:pPr>
            <w:r w:rsidRPr="00576B8A">
              <w:rPr>
                <w:rFonts w:ascii="Arial Narrow" w:hAnsi="Arial Narrow" w:cstheme="minorHAnsi"/>
                <w:b/>
                <w:sz w:val="18"/>
                <w:szCs w:val="18"/>
                <w:u w:val="single"/>
                <w:lang w:val="en-AU" w:eastAsia="en-AU"/>
              </w:rPr>
              <w:t>Induction:</w:t>
            </w:r>
          </w:p>
          <w:p w:rsidR="00E64089" w:rsidRPr="00CE4C61" w:rsidRDefault="002C0ACD" w:rsidP="00CE4C61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 w:rsidRPr="00CE4C61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Induct new/transferred staff (including agency staff, volunteers, work experience students, research students, trainees) to the workplace using </w:t>
            </w:r>
            <w:r w:rsidR="00E64089" w:rsidRPr="00CE4C61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the following relevant forms as a guide:</w:t>
            </w:r>
          </w:p>
          <w:p w:rsidR="00E64089" w:rsidRDefault="00054480" w:rsidP="00CE4C61">
            <w:pPr>
              <w:pStyle w:val="ListParagraph"/>
              <w:numPr>
                <w:ilvl w:val="1"/>
                <w:numId w:val="13"/>
              </w:numPr>
              <w:spacing w:before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hyperlink r:id="rId17" w:history="1">
              <w:r w:rsidR="002C0ACD" w:rsidRPr="00E64089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Induction Checklist Form WHS23</w:t>
              </w:r>
            </w:hyperlink>
            <w:r w:rsidR="00E64089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or </w:t>
            </w:r>
          </w:p>
          <w:p w:rsidR="002C0ACD" w:rsidRDefault="00054480" w:rsidP="00CE4C61">
            <w:pPr>
              <w:pStyle w:val="ListParagraph"/>
              <w:numPr>
                <w:ilvl w:val="1"/>
                <w:numId w:val="13"/>
              </w:numPr>
              <w:spacing w:before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hyperlink r:id="rId18" w:history="1">
              <w:r w:rsidR="002C0ACD" w:rsidRPr="00E64089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Contractor Induction Form WHS 28</w:t>
              </w:r>
            </w:hyperlink>
          </w:p>
          <w:p w:rsidR="00CE4C61" w:rsidRPr="00CE4C61" w:rsidRDefault="00CE4C61" w:rsidP="00CE4C61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Ensure records of completed WHS induction are maintained for all new/transferred staff</w:t>
            </w:r>
            <w:r w:rsidR="00757A88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. (Where records are kept by </w:t>
            </w:r>
            <w:r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local HR </w:t>
            </w:r>
            <w:r w:rsidR="00757A88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>ensure they are available and accessible for audit purposes).</w:t>
            </w:r>
          </w:p>
          <w:p w:rsidR="002C0ACD" w:rsidRPr="006475AF" w:rsidRDefault="002C0ACD" w:rsidP="005E12AD">
            <w:pPr>
              <w:spacing w:before="60" w:after="120"/>
              <w:rPr>
                <w:rFonts w:ascii="Arial Narrow" w:hAnsi="Arial Narrow" w:cstheme="minorHAnsi"/>
                <w:color w:val="0000FF" w:themeColor="hyperlink"/>
                <w:sz w:val="18"/>
                <w:szCs w:val="18"/>
                <w:lang w:val="en-AU" w:eastAsia="en-AU"/>
              </w:rPr>
            </w:pPr>
            <w:r w:rsidRPr="00595F9A">
              <w:rPr>
                <w:rFonts w:ascii="Arial Narrow" w:hAnsi="Arial Narrow" w:cstheme="minorHAnsi"/>
                <w:b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>NOTE:</w:t>
            </w:r>
            <w:r w:rsidRPr="00595F9A">
              <w:rPr>
                <w:rFonts w:ascii="Arial Narrow" w:hAnsi="Arial Narrow" w:cstheme="minorHAnsi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 xml:space="preserve"> Where health and safety has been integrated into workplace induction programs, ensure the </w:t>
            </w:r>
            <w:r w:rsidR="000B38F9" w:rsidRPr="00595F9A">
              <w:rPr>
                <w:rFonts w:ascii="Arial Narrow" w:hAnsi="Arial Narrow" w:cstheme="minorHAnsi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 xml:space="preserve">content of the </w:t>
            </w:r>
            <w:r w:rsidRPr="00595F9A">
              <w:rPr>
                <w:rFonts w:ascii="Arial Narrow" w:hAnsi="Arial Narrow" w:cstheme="minorHAnsi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>most current checklist has been reflected.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41" w:type="dxa"/>
            <w:gridSpan w:val="2"/>
            <w:shd w:val="clear" w:color="auto" w:fill="auto"/>
            <w:noWrap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6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13" w:type="dxa"/>
            <w:gridSpan w:val="5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C0ACD" w:rsidRPr="00B71412" w:rsidRDefault="002C0ACD" w:rsidP="002A7AEF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B71412" w:rsidTr="00FB0218">
        <w:tblPrEx>
          <w:tblLook w:val="04A0"/>
        </w:tblPrEx>
        <w:trPr>
          <w:cantSplit/>
          <w:trHeight w:val="1020"/>
        </w:trPr>
        <w:tc>
          <w:tcPr>
            <w:tcW w:w="424" w:type="dxa"/>
            <w:shd w:val="clear" w:color="auto" w:fill="auto"/>
          </w:tcPr>
          <w:p w:rsidR="0079719D" w:rsidRPr="00D11EF5" w:rsidRDefault="0048178E" w:rsidP="00F360BC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5</w:t>
            </w:r>
            <w:r w:rsidR="0079719D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.2</w:t>
            </w:r>
          </w:p>
        </w:tc>
        <w:tc>
          <w:tcPr>
            <w:tcW w:w="5089" w:type="dxa"/>
            <w:shd w:val="clear" w:color="auto" w:fill="auto"/>
            <w:noWrap/>
          </w:tcPr>
          <w:p w:rsidR="00576B8A" w:rsidRPr="00EE7A46" w:rsidRDefault="00576B8A" w:rsidP="004647F5">
            <w:pPr>
              <w:spacing w:before="60" w:after="60"/>
              <w:rPr>
                <w:rFonts w:ascii="Arial Narrow" w:hAnsi="Arial Narrow" w:cstheme="minorHAnsi"/>
                <w:b/>
                <w:sz w:val="18"/>
                <w:szCs w:val="18"/>
                <w:u w:val="single"/>
                <w:lang w:val="en-AU" w:eastAsia="en-AU"/>
              </w:rPr>
            </w:pPr>
            <w:r w:rsidRPr="00EE7A46">
              <w:rPr>
                <w:rFonts w:ascii="Arial Narrow" w:hAnsi="Arial Narrow" w:cstheme="minorHAnsi"/>
                <w:b/>
                <w:sz w:val="18"/>
                <w:szCs w:val="18"/>
                <w:u w:val="single"/>
                <w:lang w:val="en-AU" w:eastAsia="en-AU"/>
              </w:rPr>
              <w:t>Training Needs:</w:t>
            </w:r>
          </w:p>
          <w:p w:rsidR="00D10A2D" w:rsidRPr="00576B8A" w:rsidRDefault="00595F9A" w:rsidP="00576B8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</w:pPr>
            <w:r w:rsidRPr="00576B8A">
              <w:rPr>
                <w:rFonts w:ascii="Arial Narrow" w:hAnsi="Arial Narrow" w:cstheme="minorHAnsi"/>
                <w:sz w:val="18"/>
                <w:szCs w:val="18"/>
                <w:lang w:val="en-AU" w:eastAsia="en-AU"/>
              </w:rPr>
              <w:t xml:space="preserve">Plan and schedule training for </w:t>
            </w:r>
            <w:r w:rsidRPr="00576B8A">
              <w:rPr>
                <w:rStyle w:val="Hyperlink"/>
                <w:rFonts w:ascii="Arial Narrow" w:hAnsi="Arial Narrow" w:cstheme="minorHAnsi"/>
                <w:color w:val="auto"/>
                <w:sz w:val="18"/>
                <w:szCs w:val="18"/>
                <w:u w:val="none"/>
                <w:lang w:val="en-AU" w:eastAsia="en-AU"/>
              </w:rPr>
              <w:t xml:space="preserve">staff and HDR students using the </w:t>
            </w:r>
            <w:hyperlink r:id="rId19" w:history="1">
              <w:r w:rsidR="00D10A2D" w:rsidRPr="00C3234C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 xml:space="preserve">Training Needs Analysis (TNA) </w:t>
              </w:r>
              <w:r w:rsidRPr="00C3234C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WHS</w:t>
              </w:r>
              <w:r w:rsidR="00D10A2D" w:rsidRPr="00C3234C">
                <w:rPr>
                  <w:rStyle w:val="Hyperlink"/>
                  <w:rFonts w:ascii="Arial Narrow" w:hAnsi="Arial Narrow" w:cstheme="minorHAnsi"/>
                  <w:sz w:val="18"/>
                  <w:szCs w:val="18"/>
                  <w:lang w:val="en-AU" w:eastAsia="en-AU"/>
                </w:rPr>
                <w:t>13</w:t>
              </w:r>
            </w:hyperlink>
            <w:r w:rsidRPr="00576B8A">
              <w:rPr>
                <w:rFonts w:ascii="Arial Narrow" w:hAnsi="Arial Narrow" w:cstheme="minorHAnsi"/>
                <w:color w:val="1F497D" w:themeColor="text2"/>
                <w:sz w:val="18"/>
                <w:szCs w:val="18"/>
                <w:lang w:val="en-AU" w:eastAsia="en-AU"/>
              </w:rPr>
              <w:t>.</w:t>
            </w:r>
          </w:p>
          <w:p w:rsidR="00F543AD" w:rsidRPr="00576B8A" w:rsidRDefault="007D53AE" w:rsidP="00F57D5E">
            <w:pPr>
              <w:pStyle w:val="ListParagraph"/>
              <w:numPr>
                <w:ilvl w:val="0"/>
                <w:numId w:val="9"/>
              </w:numPr>
              <w:spacing w:before="120" w:after="60"/>
              <w:ind w:left="357" w:hanging="357"/>
              <w:contextualSpacing w:val="0"/>
              <w:rPr>
                <w:rFonts w:ascii="Arial Narrow" w:hAnsi="Arial Narrow" w:cstheme="minorHAnsi"/>
                <w:color w:val="0000FF" w:themeColor="hyperlink"/>
                <w:sz w:val="18"/>
                <w:szCs w:val="18"/>
                <w:lang w:val="en-AU" w:eastAsia="en-AU"/>
              </w:rPr>
            </w:pPr>
            <w:r w:rsidRPr="00576B8A">
              <w:rPr>
                <w:rFonts w:ascii="Arial Narrow" w:hAnsi="Arial Narrow"/>
                <w:sz w:val="18"/>
                <w:szCs w:val="18"/>
              </w:rPr>
              <w:t xml:space="preserve">Monitor progress of training completion </w:t>
            </w:r>
            <w:r w:rsidR="00576B8A">
              <w:rPr>
                <w:rFonts w:ascii="Arial Narrow" w:hAnsi="Arial Narrow"/>
                <w:sz w:val="18"/>
                <w:szCs w:val="18"/>
              </w:rPr>
              <w:t>u</w:t>
            </w:r>
            <w:r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tilis</w:t>
            </w:r>
            <w:r w:rsid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ing</w:t>
            </w:r>
            <w:r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 the </w:t>
            </w:r>
            <w:r w:rsid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Business Intelligence </w:t>
            </w:r>
            <w:r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Training Report </w:t>
            </w:r>
            <w:r w:rsidR="0079719D"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(</w:t>
            </w:r>
            <w:r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either run locally or requested </w:t>
            </w:r>
            <w:r w:rsidR="0079719D"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from </w:t>
            </w:r>
            <w:r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Safety &amp; Wellbeing team</w:t>
            </w:r>
            <w:r w:rsidR="0079719D" w:rsidRPr="00576B8A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)</w:t>
            </w:r>
          </w:p>
          <w:p w:rsidR="0079719D" w:rsidRPr="004647F5" w:rsidRDefault="00576B8A" w:rsidP="00576B8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 Narrow" w:hAnsi="Arial Narrow" w:cstheme="minorHAnsi"/>
                <w:color w:val="0000FF" w:themeColor="hyperlink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Maintainlocal records of</w:t>
            </w:r>
            <w:r w:rsidR="00F543AD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 certificates of competency, licences and registrations</w:t>
            </w:r>
            <w:r w:rsidR="0079719D" w:rsidRPr="004647F5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. 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9719D" w:rsidRPr="00B71412" w:rsidRDefault="0079719D" w:rsidP="00CE64C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41" w:type="dxa"/>
            <w:gridSpan w:val="2"/>
            <w:shd w:val="clear" w:color="auto" w:fill="auto"/>
            <w:noWrap/>
          </w:tcPr>
          <w:p w:rsidR="0079719D" w:rsidRPr="00B71412" w:rsidRDefault="0079719D" w:rsidP="00CE64C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6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1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B71412" w:rsidTr="00FB0218">
        <w:tblPrEx>
          <w:tblLook w:val="04A0"/>
        </w:tblPrEx>
        <w:trPr>
          <w:trHeight w:val="624"/>
        </w:trPr>
        <w:tc>
          <w:tcPr>
            <w:tcW w:w="424" w:type="dxa"/>
            <w:shd w:val="clear" w:color="auto" w:fill="auto"/>
            <w:vAlign w:val="center"/>
          </w:tcPr>
          <w:p w:rsidR="0079719D" w:rsidRPr="00D11EF5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089" w:type="dxa"/>
            <w:shd w:val="clear" w:color="auto" w:fill="auto"/>
            <w:noWrap/>
            <w:vAlign w:val="center"/>
          </w:tcPr>
          <w:p w:rsidR="0079719D" w:rsidRPr="00B71412" w:rsidRDefault="00F21258" w:rsidP="003462C9">
            <w:pPr>
              <w:pStyle w:val="BodyText2"/>
              <w:spacing w:before="60" w:after="60" w:line="240" w:lineRule="auto"/>
              <w:ind w:left="0" w:firstLine="0"/>
              <w:rPr>
                <w:rFonts w:ascii="Arial Narrow" w:hAnsi="Arial Narrow" w:cstheme="minorHAnsi"/>
                <w:color w:val="0000FF" w:themeColor="hyperlink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  <w:t>INSERT</w:t>
            </w:r>
            <w:r w:rsidR="003462C9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improvements and </w:t>
            </w:r>
            <w:r w:rsidR="00052C4B" w:rsidRPr="001E1FD3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other priority 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training </w:t>
            </w:r>
            <w:r w:rsidR="009877F4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action</w:t>
            </w:r>
            <w:r w:rsidR="00052C4B" w:rsidRPr="001E1FD3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 for attention in 201</w:t>
            </w:r>
            <w:r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5.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4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6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1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F21258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25708" w:rsidRPr="00B71412" w:rsidTr="00FB0218">
        <w:tblPrEx>
          <w:tblLook w:val="04A0"/>
        </w:tblPrEx>
        <w:trPr>
          <w:trHeight w:val="397"/>
        </w:trPr>
        <w:tc>
          <w:tcPr>
            <w:tcW w:w="15877" w:type="dxa"/>
            <w:gridSpan w:val="42"/>
            <w:shd w:val="clear" w:color="auto" w:fill="D9D9D9" w:themeFill="background1" w:themeFillShade="D9"/>
          </w:tcPr>
          <w:p w:rsidR="00025708" w:rsidRPr="00005701" w:rsidRDefault="00025708" w:rsidP="00B76C2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005701">
              <w:rPr>
                <w:rFonts w:ascii="Arial Narrow" w:hAnsi="Arial Narrow" w:cstheme="minorHAnsi"/>
                <w:b/>
                <w:bCs/>
                <w:sz w:val="18"/>
                <w:szCs w:val="18"/>
                <w:lang w:val="en-AU" w:eastAsia="en-AU"/>
              </w:rPr>
              <w:t>Consultation &amp; Communication</w:t>
            </w:r>
          </w:p>
        </w:tc>
      </w:tr>
      <w:tr w:rsidR="00025708" w:rsidRPr="00B71412" w:rsidTr="00FB0218">
        <w:tblPrEx>
          <w:tblLook w:val="04A0"/>
        </w:tblPrEx>
        <w:trPr>
          <w:cantSplit/>
          <w:trHeight w:val="737"/>
        </w:trPr>
        <w:tc>
          <w:tcPr>
            <w:tcW w:w="424" w:type="dxa"/>
            <w:shd w:val="clear" w:color="auto" w:fill="auto"/>
            <w:noWrap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6.1</w:t>
            </w:r>
          </w:p>
        </w:tc>
        <w:tc>
          <w:tcPr>
            <w:tcW w:w="5089" w:type="dxa"/>
            <w:shd w:val="clear" w:color="auto" w:fill="auto"/>
            <w:noWrap/>
          </w:tcPr>
          <w:p w:rsidR="00B87EC8" w:rsidRDefault="000A2431" w:rsidP="00025708">
            <w:pPr>
              <w:spacing w:before="6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Minutes or notes of s</w:t>
            </w:r>
            <w:r w:rsidR="00F73C74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taff meetings include WHS as a standing agenda item to</w:t>
            </w:r>
            <w:r w:rsidR="0002570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 provide staff, </w:t>
            </w:r>
            <w:r w:rsidR="006F0C36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HDR students, HSRs, contractors, volunteers </w:t>
            </w:r>
            <w:r w:rsidR="0002570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and others with an opportunity to contribute to decisions made that may impact their own and/or others health and safety in the workplace.  </w:t>
            </w:r>
          </w:p>
          <w:p w:rsidR="00025708" w:rsidRDefault="00025708" w:rsidP="00025708">
            <w:pPr>
              <w:spacing w:before="6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Matters that require consultation include:</w:t>
            </w:r>
          </w:p>
          <w:p w:rsidR="00025708" w:rsidRDefault="00025708" w:rsidP="00B76C2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identifying hazards and assessing risk </w:t>
            </w:r>
          </w:p>
          <w:p w:rsidR="00025708" w:rsidRPr="00025708" w:rsidRDefault="00025708" w:rsidP="00B76C2D">
            <w:pPr>
              <w:pStyle w:val="ListParagraph"/>
              <w:numPr>
                <w:ilvl w:val="0"/>
                <w:numId w:val="3"/>
              </w:numPr>
              <w:spacing w:before="6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 w:rsidRPr="0002570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decisions about ways to eliminate or minimise the risk (reviewing hazard register)</w:t>
            </w:r>
          </w:p>
          <w:p w:rsidR="00025708" w:rsidRPr="00F45C40" w:rsidRDefault="00025708" w:rsidP="00025708">
            <w:pPr>
              <w:spacing w:before="6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025708" w:rsidRPr="00B71412" w:rsidRDefault="00025708" w:rsidP="008C77F9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</w:tcPr>
          <w:p w:rsidR="00025708" w:rsidRPr="00B71412" w:rsidRDefault="00025708" w:rsidP="008C77F9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5708" w:rsidRPr="00B71412" w:rsidRDefault="00025708" w:rsidP="008C77F9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F0690F" w:rsidTr="00FB0218">
        <w:trPr>
          <w:gridBefore w:val="24"/>
          <w:wBefore w:w="10998" w:type="dxa"/>
          <w:trHeight w:val="340"/>
          <w:tblHeader/>
        </w:trPr>
        <w:tc>
          <w:tcPr>
            <w:tcW w:w="4879" w:type="dxa"/>
            <w:gridSpan w:val="18"/>
          </w:tcPr>
          <w:p w:rsidR="00F0690F" w:rsidRDefault="00F0690F" w:rsidP="00B005D2">
            <w:pPr>
              <w:spacing w:before="12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LEGEND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-    Not started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red"/>
              </w:rPr>
              <w:t>X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In Progress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</w:t>
            </w:r>
            <w:r w:rsidRPr="00F45C40">
              <w:rPr>
                <w:rFonts w:ascii="Arial Narrow" w:hAnsi="Arial Narrow"/>
                <w:b/>
                <w:sz w:val="20"/>
                <w:szCs w:val="20"/>
              </w:rPr>
              <w:t xml:space="preserve">    Complete </w:t>
            </w:r>
            <w:r w:rsidRPr="00F45C4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sym w:font="Wingdings" w:char="F0FC"/>
            </w:r>
          </w:p>
        </w:tc>
      </w:tr>
      <w:tr w:rsidR="00F0690F" w:rsidRPr="00B71412" w:rsidTr="00FB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  <w:tblHeader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690F" w:rsidRPr="00B34803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1F497D" w:themeColor="text2"/>
                <w:sz w:val="20"/>
                <w:szCs w:val="20"/>
                <w:lang w:val="en-AU" w:eastAsia="en-AU"/>
              </w:rPr>
              <w:t>Local Priorities &amp; Key Ongoing Action Items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Responsible Person(s</w:t>
            </w: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Comments on Action Proposed 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Jan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Feb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Mar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Apr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May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Jun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Jul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Aug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Sep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Oct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Nov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0690F" w:rsidRPr="00B71412" w:rsidRDefault="00F0690F" w:rsidP="00B005D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71412"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Dec</w:t>
            </w:r>
          </w:p>
        </w:tc>
      </w:tr>
      <w:tr w:rsidR="00F0690F" w:rsidRPr="00B71412" w:rsidTr="00FB0218">
        <w:trPr>
          <w:trHeight w:val="1159"/>
        </w:trPr>
        <w:tc>
          <w:tcPr>
            <w:tcW w:w="424" w:type="dxa"/>
            <w:shd w:val="clear" w:color="auto" w:fill="auto"/>
            <w:noWrap/>
          </w:tcPr>
          <w:p w:rsidR="0079719D" w:rsidRDefault="0048178E" w:rsidP="00025708">
            <w:pPr>
              <w:spacing w:before="60"/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6</w:t>
            </w:r>
            <w:r w:rsidR="00025708"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.</w:t>
            </w:r>
            <w:r w:rsidR="0079719D"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1</w:t>
            </w:r>
          </w:p>
          <w:p w:rsidR="00636555" w:rsidRPr="00B71412" w:rsidRDefault="00636555" w:rsidP="00025708">
            <w:pPr>
              <w:spacing w:before="60"/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089" w:type="dxa"/>
            <w:shd w:val="clear" w:color="auto" w:fill="auto"/>
            <w:noWrap/>
          </w:tcPr>
          <w:p w:rsidR="00FB42B3" w:rsidRPr="00FB42B3" w:rsidRDefault="004967AE" w:rsidP="00FB42B3">
            <w:pPr>
              <w:spacing w:before="6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C</w:t>
            </w:r>
            <w:r w:rsidR="00FB42B3" w:rsidRPr="00FB42B3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ontd.</w:t>
            </w:r>
          </w:p>
          <w:p w:rsidR="0079719D" w:rsidRDefault="0079719D" w:rsidP="00B76C2D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decisions about the work environment and facilities</w:t>
            </w:r>
          </w:p>
          <w:p w:rsidR="0079719D" w:rsidRDefault="0079719D" w:rsidP="00B76C2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proposed changes to work processes, planning a new project, purchasing new or used equipment or new substances</w:t>
            </w:r>
          </w:p>
          <w:p w:rsidR="0079719D" w:rsidRDefault="0079719D" w:rsidP="00B76C2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resolving health or safety issues raised</w:t>
            </w:r>
          </w:p>
          <w:p w:rsidR="00B55A8A" w:rsidRPr="00D11EF5" w:rsidRDefault="0079719D" w:rsidP="00B76C2D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 w:val="0"/>
              <w:jc w:val="both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 w:rsidRPr="009E2CD9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monitoring the health of workers</w:t>
            </w:r>
            <w:r w:rsidR="00477D11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 where known hazards are present</w:t>
            </w:r>
            <w:r w:rsidRPr="009E2CD9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79719D" w:rsidRPr="00B71412" w:rsidRDefault="0079719D" w:rsidP="00CE64C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</w:tcPr>
          <w:p w:rsidR="0079719D" w:rsidRPr="00B71412" w:rsidRDefault="0079719D" w:rsidP="00CE64C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79719D" w:rsidRPr="00B71412" w:rsidRDefault="0079719D" w:rsidP="00AA5AC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AA5AC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AA5AC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AA5AC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5F4B75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0A2431" w:rsidRPr="00B71412" w:rsidTr="00FB0218">
        <w:trPr>
          <w:trHeight w:val="1532"/>
        </w:trPr>
        <w:tc>
          <w:tcPr>
            <w:tcW w:w="424" w:type="dxa"/>
            <w:shd w:val="clear" w:color="auto" w:fill="auto"/>
            <w:noWrap/>
          </w:tcPr>
          <w:p w:rsidR="000A2431" w:rsidRDefault="000A2431" w:rsidP="0035695A">
            <w:pPr>
              <w:spacing w:before="60"/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6.2</w:t>
            </w:r>
          </w:p>
        </w:tc>
        <w:tc>
          <w:tcPr>
            <w:tcW w:w="5089" w:type="dxa"/>
            <w:shd w:val="clear" w:color="auto" w:fill="auto"/>
            <w:noWrap/>
          </w:tcPr>
          <w:p w:rsidR="000A2431" w:rsidRDefault="000A2431" w:rsidP="0035695A">
            <w:pPr>
              <w:pStyle w:val="ListParagraph"/>
              <w:spacing w:before="60"/>
              <w:ind w:left="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Local communication processes are in place to inform staff and others of health and safety matters. Some methods for providing health and safety information include:</w:t>
            </w:r>
          </w:p>
          <w:p w:rsidR="000A2431" w:rsidRDefault="000A2431" w:rsidP="0035695A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face-to-face</w:t>
            </w:r>
          </w:p>
          <w:p w:rsidR="000A2431" w:rsidRDefault="000A2431" w:rsidP="0035695A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telephone or  email</w:t>
            </w:r>
          </w:p>
          <w:p w:rsidR="000A2431" w:rsidRDefault="000A2431" w:rsidP="0035695A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newsletters, SharePoint team sites, shared drives, intranet sites or noticeboards</w:t>
            </w:r>
          </w:p>
          <w:p w:rsidR="000A2431" w:rsidRDefault="009141B1" w:rsidP="0035695A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staff</w:t>
            </w:r>
            <w:r w:rsidR="000A2431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meetings.</w:t>
            </w:r>
          </w:p>
          <w:p w:rsidR="00F21258" w:rsidRPr="00F21258" w:rsidRDefault="00F21258" w:rsidP="00F21258">
            <w:pPr>
              <w:spacing w:before="6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 w:rsidRPr="00F21258">
              <w:rPr>
                <w:rFonts w:ascii="Arial Narrow" w:hAnsi="Arial Narrow" w:cstheme="minorHAnsi"/>
                <w:b/>
                <w:color w:val="000000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 xml:space="preserve">NOTE: </w:t>
            </w:r>
            <w:r w:rsidRPr="00F21258">
              <w:rPr>
                <w:rFonts w:ascii="Arial Narrow" w:hAnsi="Arial Narrow" w:cstheme="minorHAnsi"/>
                <w:color w:val="000000"/>
                <w:sz w:val="18"/>
                <w:szCs w:val="18"/>
                <w:shd w:val="clear" w:color="auto" w:fill="F2F2F2" w:themeFill="background1" w:themeFillShade="F2"/>
                <w:lang w:val="en-AU" w:eastAsia="en-AU"/>
              </w:rPr>
              <w:t>Maintain records of correspondence.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0A2431" w:rsidRPr="00B71412" w:rsidRDefault="000A2431" w:rsidP="0035695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</w:tcPr>
          <w:p w:rsidR="000A2431" w:rsidRPr="00B71412" w:rsidRDefault="000A2431" w:rsidP="0035695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A2431" w:rsidRPr="00B71412" w:rsidRDefault="000A2431" w:rsidP="0035695A">
            <w:pPr>
              <w:spacing w:before="6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B71412" w:rsidTr="00FB0218">
        <w:tblPrEx>
          <w:tblLook w:val="04A0"/>
        </w:tblPrEx>
        <w:trPr>
          <w:cantSplit/>
          <w:trHeight w:val="737"/>
        </w:trPr>
        <w:tc>
          <w:tcPr>
            <w:tcW w:w="424" w:type="dxa"/>
            <w:shd w:val="clear" w:color="auto" w:fill="auto"/>
            <w:noWrap/>
          </w:tcPr>
          <w:p w:rsidR="0079719D" w:rsidRPr="00B71412" w:rsidRDefault="0048178E" w:rsidP="00010BC1">
            <w:pPr>
              <w:spacing w:before="60"/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6</w:t>
            </w:r>
            <w:r w:rsidR="0079719D"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.</w:t>
            </w:r>
            <w:r w:rsidR="000A2431"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  <w:t>3</w:t>
            </w:r>
          </w:p>
        </w:tc>
        <w:tc>
          <w:tcPr>
            <w:tcW w:w="5089" w:type="dxa"/>
            <w:shd w:val="clear" w:color="auto" w:fill="auto"/>
            <w:noWrap/>
          </w:tcPr>
          <w:p w:rsidR="0079719D" w:rsidRPr="00F45C40" w:rsidRDefault="0048178E" w:rsidP="00C37E0D">
            <w:pPr>
              <w:pStyle w:val="ListParagraph"/>
              <w:spacing w:before="60" w:after="120"/>
              <w:ind w:left="0"/>
              <w:contextualSpacing w:val="0"/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The 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2015 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Local Action Plan 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is 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included </w:t>
            </w:r>
            <w:r w:rsidR="00913552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on agendas 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of local working group/</w:t>
            </w:r>
            <w:r w:rsidR="00C37E0D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School Board/Management forums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.  Meeting minutes reflect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 discussion</w:t>
            </w:r>
            <w:r w:rsidR="00542C94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and </w:t>
            </w:r>
            <w:r w:rsidR="00B65314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monitoring 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 xml:space="preserve">of </w:t>
            </w:r>
            <w:r w:rsidR="00542C94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progress</w:t>
            </w:r>
            <w:r w:rsidR="00F21258"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  <w:noWrap/>
          </w:tcPr>
          <w:p w:rsidR="0079719D" w:rsidRPr="00B71412" w:rsidRDefault="0079719D" w:rsidP="00CE64C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</w:tcPr>
          <w:p w:rsidR="0079719D" w:rsidRPr="00B71412" w:rsidRDefault="0079719D" w:rsidP="00CE64CA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B71412" w:rsidRDefault="0079719D" w:rsidP="00B55A8A">
            <w:pPr>
              <w:spacing w:before="6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79719D" w:rsidRPr="0023700D" w:rsidTr="00FB0218">
        <w:trPr>
          <w:trHeight w:val="624"/>
        </w:trPr>
        <w:tc>
          <w:tcPr>
            <w:tcW w:w="424" w:type="dxa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b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089" w:type="dxa"/>
            <w:shd w:val="clear" w:color="auto" w:fill="auto"/>
            <w:noWrap/>
            <w:vAlign w:val="center"/>
          </w:tcPr>
          <w:p w:rsidR="0023700D" w:rsidRDefault="0023700D" w:rsidP="0023700D">
            <w:pPr>
              <w:spacing w:after="60"/>
              <w:contextualSpacing/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</w:pPr>
          </w:p>
          <w:p w:rsidR="0079719D" w:rsidRPr="0023700D" w:rsidRDefault="00F21258" w:rsidP="0023700D">
            <w:pPr>
              <w:spacing w:after="60"/>
              <w:contextualSpacing/>
              <w:rPr>
                <w:rFonts w:ascii="Arial Narrow" w:hAnsi="Arial Narrow" w:cstheme="minorHAnsi"/>
                <w:i/>
                <w:sz w:val="18"/>
                <w:szCs w:val="18"/>
                <w:lang w:val="en-AU" w:eastAsia="en-AU"/>
              </w:rPr>
            </w:pPr>
            <w:r w:rsidRPr="0023700D">
              <w:rPr>
                <w:rFonts w:ascii="Arial Narrow" w:hAnsi="Arial Narrow" w:cstheme="minorHAnsi"/>
                <w:b/>
                <w:i/>
                <w:color w:val="FF0000"/>
                <w:sz w:val="18"/>
                <w:szCs w:val="18"/>
                <w:lang w:val="en-AU" w:eastAsia="en-AU"/>
              </w:rPr>
              <w:t>INSERT</w:t>
            </w:r>
            <w:r w:rsidR="003462C9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improvements and </w:t>
            </w:r>
            <w:r w:rsidR="0079719D" w:rsidRPr="0023700D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other priority action items for attention in 201</w:t>
            </w:r>
            <w:r w:rsidR="0023700D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5</w:t>
            </w:r>
            <w:r w:rsidR="0079719D" w:rsidRPr="0023700D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 xml:space="preserve"> that relate to consultation and communication</w:t>
            </w:r>
            <w:r w:rsidR="0023700D">
              <w:rPr>
                <w:rFonts w:ascii="Arial Narrow" w:hAnsi="Arial Narrow" w:cstheme="minorHAnsi"/>
                <w:i/>
                <w:color w:val="FF0000"/>
                <w:sz w:val="18"/>
                <w:szCs w:val="18"/>
                <w:lang w:val="en-AU" w:eastAsia="en-AU"/>
              </w:rPr>
              <w:t>.</w:t>
            </w:r>
          </w:p>
          <w:p w:rsidR="0079719D" w:rsidRPr="0023700D" w:rsidRDefault="0079719D" w:rsidP="0023700D">
            <w:pPr>
              <w:pStyle w:val="ListParagraph"/>
              <w:ind w:left="0"/>
              <w:rPr>
                <w:rFonts w:ascii="Arial Narrow" w:hAnsi="Arial Narrow" w:cstheme="minorHAnsi"/>
                <w:i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6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2" w:type="dxa"/>
            <w:gridSpan w:val="4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1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9719D" w:rsidRPr="0023700D" w:rsidRDefault="0079719D" w:rsidP="0023700D">
            <w:pPr>
              <w:rPr>
                <w:rFonts w:ascii="Arial Narrow" w:hAnsi="Arial Narrow" w:cstheme="minorHAnsi"/>
                <w:color w:val="000000"/>
                <w:sz w:val="18"/>
                <w:szCs w:val="18"/>
                <w:lang w:val="en-AU" w:eastAsia="en-AU"/>
              </w:rPr>
            </w:pPr>
          </w:p>
        </w:tc>
      </w:tr>
    </w:tbl>
    <w:p w:rsidR="00653094" w:rsidRDefault="00653094" w:rsidP="001A1BE7">
      <w:pPr>
        <w:rPr>
          <w:rFonts w:ascii="Arial" w:hAnsi="Arial" w:cs="Arial"/>
          <w:sz w:val="20"/>
          <w:szCs w:val="20"/>
        </w:rPr>
      </w:pPr>
    </w:p>
    <w:p w:rsidR="00E0066D" w:rsidRPr="00E12226" w:rsidRDefault="006F1DB8" w:rsidP="00E12226">
      <w:pPr>
        <w:spacing w:after="60"/>
        <w:rPr>
          <w:rFonts w:ascii="Arial" w:hAnsi="Arial" w:cs="Arial"/>
        </w:rPr>
      </w:pPr>
      <w:r w:rsidRPr="00E12226">
        <w:rPr>
          <w:rFonts w:ascii="Arial" w:hAnsi="Arial" w:cs="Arial"/>
          <w:b/>
          <w:u w:val="single"/>
        </w:rPr>
        <w:lastRenderedPageBreak/>
        <w:t>NOTE:</w:t>
      </w:r>
    </w:p>
    <w:p w:rsidR="0023700D" w:rsidRPr="004C05B1" w:rsidRDefault="0023700D" w:rsidP="0023700D">
      <w:pPr>
        <w:pStyle w:val="ListParagraph"/>
        <w:numPr>
          <w:ilvl w:val="0"/>
          <w:numId w:val="12"/>
        </w:numPr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Safety &amp; Wellbeing WHS Consultants will be undertaking </w:t>
      </w:r>
      <w:r w:rsidRPr="00795AD8">
        <w:rPr>
          <w:rFonts w:ascii="Arial" w:hAnsi="Arial" w:cs="Arial"/>
          <w:b/>
          <w:sz w:val="20"/>
          <w:szCs w:val="20"/>
        </w:rPr>
        <w:t>periodic</w:t>
      </w:r>
      <w:r>
        <w:rPr>
          <w:rFonts w:ascii="Arial" w:hAnsi="Arial" w:cs="Arial"/>
          <w:sz w:val="20"/>
          <w:szCs w:val="20"/>
        </w:rPr>
        <w:t xml:space="preserve"> evaluations of local records to verify completion of the priority action items in 2015. </w:t>
      </w:r>
    </w:p>
    <w:p w:rsidR="0023700D" w:rsidRPr="00795AD8" w:rsidRDefault="0023700D" w:rsidP="0023700D">
      <w:pPr>
        <w:pStyle w:val="ListParagraph"/>
        <w:numPr>
          <w:ilvl w:val="0"/>
          <w:numId w:val="12"/>
        </w:numPr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4C05B1">
        <w:rPr>
          <w:rFonts w:ascii="Arial" w:hAnsi="Arial" w:cs="Arial"/>
          <w:sz w:val="20"/>
          <w:szCs w:val="20"/>
        </w:rPr>
        <w:t xml:space="preserve">Records of health and safety activities must be maintained locally and </w:t>
      </w:r>
      <w:r w:rsidR="00477D11">
        <w:rPr>
          <w:rFonts w:ascii="Arial" w:hAnsi="Arial" w:cs="Arial"/>
          <w:sz w:val="20"/>
          <w:szCs w:val="20"/>
        </w:rPr>
        <w:t xml:space="preserve">be readily </w:t>
      </w:r>
      <w:r w:rsidRPr="004C05B1">
        <w:rPr>
          <w:rFonts w:ascii="Arial" w:hAnsi="Arial" w:cs="Arial"/>
          <w:sz w:val="20"/>
          <w:szCs w:val="20"/>
        </w:rPr>
        <w:t>accessible via SharePoint</w:t>
      </w:r>
      <w:r>
        <w:rPr>
          <w:rFonts w:ascii="Arial" w:hAnsi="Arial" w:cs="Arial"/>
          <w:sz w:val="20"/>
          <w:szCs w:val="20"/>
        </w:rPr>
        <w:t xml:space="preserve"> or</w:t>
      </w:r>
      <w:r w:rsidRPr="004C05B1">
        <w:rPr>
          <w:rFonts w:ascii="Arial" w:hAnsi="Arial" w:cs="Arial"/>
          <w:sz w:val="20"/>
          <w:szCs w:val="20"/>
        </w:rPr>
        <w:t xml:space="preserve"> local shared drive</w:t>
      </w:r>
      <w:r>
        <w:rPr>
          <w:rFonts w:ascii="Arial" w:hAnsi="Arial" w:cs="Arial"/>
          <w:sz w:val="20"/>
          <w:szCs w:val="20"/>
        </w:rPr>
        <w:t xml:space="preserve">/s.  </w:t>
      </w:r>
    </w:p>
    <w:p w:rsidR="0023700D" w:rsidRPr="004C05B1" w:rsidRDefault="0023700D" w:rsidP="0023700D">
      <w:pPr>
        <w:pStyle w:val="ListParagraph"/>
        <w:numPr>
          <w:ilvl w:val="0"/>
          <w:numId w:val="12"/>
        </w:numPr>
        <w:spacing w:before="120" w:after="60"/>
        <w:ind w:left="351" w:hanging="357"/>
        <w:contextualSpacing w:val="0"/>
        <w:rPr>
          <w:rFonts w:ascii="Arial" w:hAnsi="Arial" w:cs="Arial"/>
          <w:sz w:val="20"/>
          <w:szCs w:val="20"/>
        </w:rPr>
      </w:pPr>
      <w:r w:rsidRPr="004C05B1">
        <w:rPr>
          <w:rFonts w:ascii="Arial" w:hAnsi="Arial" w:cs="Arial"/>
          <w:sz w:val="20"/>
          <w:szCs w:val="20"/>
        </w:rPr>
        <w:t xml:space="preserve">Please ensure you are using the most current </w:t>
      </w:r>
      <w:r w:rsidRPr="004C05B1">
        <w:rPr>
          <w:rFonts w:ascii="Arial" w:hAnsi="Arial" w:cs="Arial"/>
          <w:b/>
          <w:sz w:val="20"/>
          <w:szCs w:val="20"/>
        </w:rPr>
        <w:t>forms and checklists</w:t>
      </w:r>
      <w:r w:rsidRPr="004C05B1">
        <w:rPr>
          <w:rFonts w:ascii="Arial" w:hAnsi="Arial" w:cs="Arial"/>
          <w:sz w:val="20"/>
          <w:szCs w:val="20"/>
        </w:rPr>
        <w:t xml:space="preserve"> located on the </w:t>
      </w:r>
      <w:hyperlink r:id="rId20" w:history="1">
        <w:r w:rsidRPr="004C05B1">
          <w:rPr>
            <w:rStyle w:val="Hyperlink"/>
            <w:rFonts w:ascii="Arial" w:hAnsi="Arial" w:cs="Arial"/>
            <w:sz w:val="20"/>
            <w:szCs w:val="20"/>
          </w:rPr>
          <w:t>Safety &amp; Wellbeing website</w:t>
        </w:r>
      </w:hyperlink>
      <w:r w:rsidRPr="004C05B1">
        <w:rPr>
          <w:rFonts w:ascii="Arial" w:hAnsi="Arial" w:cs="Arial"/>
          <w:sz w:val="20"/>
          <w:szCs w:val="20"/>
        </w:rPr>
        <w:t xml:space="preserve">. </w:t>
      </w:r>
    </w:p>
    <w:p w:rsidR="0023700D" w:rsidRPr="004C05B1" w:rsidRDefault="0023700D" w:rsidP="0023700D">
      <w:pPr>
        <w:pStyle w:val="ListParagraph"/>
        <w:spacing w:after="60"/>
        <w:ind w:left="351"/>
        <w:contextualSpacing w:val="0"/>
        <w:rPr>
          <w:rFonts w:ascii="Arial" w:hAnsi="Arial" w:cs="Arial"/>
          <w:sz w:val="20"/>
          <w:szCs w:val="20"/>
        </w:rPr>
      </w:pPr>
      <w:r w:rsidRPr="004C05B1">
        <w:rPr>
          <w:rFonts w:ascii="Arial" w:hAnsi="Arial" w:cs="Arial"/>
          <w:sz w:val="20"/>
          <w:szCs w:val="20"/>
        </w:rPr>
        <w:t>If you have downloaded forms and checklists onto your SharePoint team site</w:t>
      </w:r>
      <w:r>
        <w:rPr>
          <w:rFonts w:ascii="Arial" w:hAnsi="Arial" w:cs="Arial"/>
          <w:sz w:val="20"/>
          <w:szCs w:val="20"/>
        </w:rPr>
        <w:t xml:space="preserve"> or shared drive</w:t>
      </w:r>
      <w:r w:rsidRPr="004C05B1">
        <w:rPr>
          <w:rFonts w:ascii="Arial" w:hAnsi="Arial" w:cs="Arial"/>
          <w:sz w:val="20"/>
          <w:szCs w:val="20"/>
        </w:rPr>
        <w:t>, check to ensure they are the most current</w:t>
      </w:r>
      <w:r>
        <w:rPr>
          <w:rFonts w:ascii="Arial" w:hAnsi="Arial" w:cs="Arial"/>
          <w:sz w:val="20"/>
          <w:szCs w:val="20"/>
        </w:rPr>
        <w:t xml:space="preserve"> before using</w:t>
      </w:r>
      <w:r w:rsidRPr="004C05B1">
        <w:rPr>
          <w:rFonts w:ascii="Arial" w:hAnsi="Arial" w:cs="Arial"/>
          <w:sz w:val="20"/>
          <w:szCs w:val="20"/>
        </w:rPr>
        <w:t>.</w:t>
      </w:r>
    </w:p>
    <w:p w:rsidR="0023700D" w:rsidRPr="004C05B1" w:rsidRDefault="0023700D" w:rsidP="0023700D">
      <w:pPr>
        <w:pStyle w:val="ListParagraph"/>
        <w:spacing w:before="120"/>
        <w:ind w:left="357"/>
        <w:contextualSpacing w:val="0"/>
        <w:rPr>
          <w:rFonts w:ascii="Arial" w:hAnsi="Arial" w:cs="Arial"/>
          <w:b/>
          <w:sz w:val="20"/>
          <w:szCs w:val="20"/>
        </w:rPr>
      </w:pPr>
    </w:p>
    <w:p w:rsidR="00E0066D" w:rsidRPr="00E12226" w:rsidRDefault="00E0066D" w:rsidP="0023700D">
      <w:pPr>
        <w:pStyle w:val="ListParagraph"/>
        <w:spacing w:after="60"/>
        <w:ind w:left="351"/>
        <w:contextualSpacing w:val="0"/>
        <w:rPr>
          <w:rFonts w:ascii="Arial" w:hAnsi="Arial" w:cs="Arial"/>
          <w:b/>
        </w:rPr>
      </w:pPr>
    </w:p>
    <w:sectPr w:rsidR="00E0066D" w:rsidRPr="00E12226" w:rsidSect="00C35B4F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38" w:h="11906" w:orient="landscape" w:code="9"/>
      <w:pgMar w:top="454" w:right="851" w:bottom="232" w:left="851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01" w:rsidRDefault="00A65801" w:rsidP="00B90E74">
      <w:r>
        <w:separator/>
      </w:r>
    </w:p>
  </w:endnote>
  <w:endnote w:type="continuationSeparator" w:id="1">
    <w:p w:rsidR="00A65801" w:rsidRDefault="00A65801" w:rsidP="00B9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3162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18A8" w:rsidRDefault="004B4B34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UniSA Health and Safety Local A</w:t>
        </w:r>
        <w:r w:rsidR="00CD1583">
          <w:rPr>
            <w:rFonts w:ascii="Arial" w:hAnsi="Arial" w:cs="Arial"/>
            <w:sz w:val="16"/>
            <w:szCs w:val="16"/>
          </w:rPr>
          <w:t xml:space="preserve">ction Plan Template,Version </w:t>
        </w:r>
        <w:r w:rsidR="00D25E22">
          <w:rPr>
            <w:rFonts w:ascii="Arial" w:hAnsi="Arial" w:cs="Arial"/>
            <w:sz w:val="16"/>
            <w:szCs w:val="16"/>
          </w:rPr>
          <w:t>4.0</w:t>
        </w:r>
        <w:r w:rsidR="003E18A8">
          <w:rPr>
            <w:rFonts w:ascii="Arial" w:hAnsi="Arial" w:cs="Arial"/>
            <w:sz w:val="16"/>
            <w:szCs w:val="16"/>
          </w:rPr>
          <w:t>, 201</w:t>
        </w:r>
        <w:r w:rsidR="00A00695">
          <w:rPr>
            <w:rFonts w:ascii="Arial" w:hAnsi="Arial" w:cs="Arial"/>
            <w:sz w:val="16"/>
            <w:szCs w:val="16"/>
          </w:rPr>
          <w:t>5</w:t>
        </w:r>
        <w:r>
          <w:rPr>
            <w:rFonts w:ascii="Arial" w:hAnsi="Arial" w:cs="Arial"/>
            <w:sz w:val="16"/>
            <w:szCs w:val="16"/>
          </w:rPr>
          <w:t xml:space="preserve"> – Safety &amp; Wellbeing </w:t>
        </w:r>
      </w:p>
      <w:p w:rsidR="004B4B34" w:rsidRPr="00FC493C" w:rsidRDefault="004B4B34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i/>
            <w:sz w:val="16"/>
            <w:szCs w:val="16"/>
          </w:rPr>
        </w:pPr>
        <w:r w:rsidRPr="00FC493C">
          <w:rPr>
            <w:rFonts w:ascii="Arial" w:hAnsi="Arial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:rsidR="004B4B34" w:rsidRDefault="0005448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505B">
          <w:rPr>
            <w:rFonts w:ascii="Arial" w:hAnsi="Arial" w:cs="Arial"/>
            <w:sz w:val="16"/>
            <w:szCs w:val="16"/>
          </w:rPr>
          <w:fldChar w:fldCharType="begin"/>
        </w:r>
        <w:r w:rsidR="004B4B34" w:rsidRPr="00E1505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1505B">
          <w:rPr>
            <w:rFonts w:ascii="Arial" w:hAnsi="Arial" w:cs="Arial"/>
            <w:sz w:val="16"/>
            <w:szCs w:val="16"/>
          </w:rPr>
          <w:fldChar w:fldCharType="separate"/>
        </w:r>
        <w:r w:rsidR="00357A54">
          <w:rPr>
            <w:rFonts w:ascii="Arial" w:hAnsi="Arial" w:cs="Arial"/>
            <w:noProof/>
            <w:sz w:val="16"/>
            <w:szCs w:val="16"/>
          </w:rPr>
          <w:t>2</w:t>
        </w:r>
        <w:r w:rsidRPr="00E1505B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4B4B34" w:rsidRPr="00E1505B">
          <w:rPr>
            <w:rFonts w:ascii="Arial" w:hAnsi="Arial" w:cs="Arial"/>
            <w:sz w:val="16"/>
            <w:szCs w:val="16"/>
          </w:rPr>
          <w:t xml:space="preserve"> | </w:t>
        </w:r>
        <w:r w:rsidR="004B4B34" w:rsidRPr="00E1505B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4B4B34" w:rsidRPr="00D71ED1" w:rsidRDefault="004B4B34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AF" w:rsidRDefault="000729F8" w:rsidP="007F475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UniSA Health and Safety Local Action Plan Template, Version </w:t>
    </w:r>
    <w:r w:rsidR="00D25E22">
      <w:rPr>
        <w:rFonts w:ascii="Arial" w:hAnsi="Arial" w:cs="Arial"/>
        <w:sz w:val="16"/>
        <w:szCs w:val="16"/>
      </w:rPr>
      <w:t>4.0</w:t>
    </w:r>
    <w:r w:rsidR="00FA37C1">
      <w:rPr>
        <w:rFonts w:ascii="Arial" w:hAnsi="Arial" w:cs="Arial"/>
        <w:sz w:val="16"/>
        <w:szCs w:val="16"/>
      </w:rPr>
      <w:t>, 2</w:t>
    </w:r>
    <w:r>
      <w:rPr>
        <w:rFonts w:ascii="Arial" w:hAnsi="Arial" w:cs="Arial"/>
        <w:sz w:val="16"/>
        <w:szCs w:val="16"/>
      </w:rPr>
      <w:t>01</w:t>
    </w:r>
    <w:r w:rsidR="00BE5D3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– Safety &amp; Wellbeing </w:t>
    </w:r>
  </w:p>
  <w:p w:rsidR="000729F8" w:rsidRPr="00FC493C" w:rsidRDefault="000729F8" w:rsidP="007F475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i/>
        <w:sz w:val="16"/>
        <w:szCs w:val="16"/>
      </w:rPr>
    </w:pPr>
    <w:r w:rsidRPr="00FC493C">
      <w:rPr>
        <w:rFonts w:ascii="Arial" w:hAnsi="Arial" w:cs="Arial"/>
        <w:i/>
        <w:sz w:val="16"/>
        <w:szCs w:val="16"/>
        <w:lang w:val="en-AU"/>
      </w:rPr>
      <w:t>Hardcopies of this document are considered uncontrolled.  Please refer to the Safety &amp; Wellbeing website for the latest version.</w:t>
    </w:r>
  </w:p>
  <w:p w:rsidR="000729F8" w:rsidRDefault="00054480">
    <w:pPr>
      <w:pStyle w:val="Footer"/>
      <w:pBdr>
        <w:top w:val="single" w:sz="4" w:space="1" w:color="D9D9D9" w:themeColor="background1" w:themeShade="D9"/>
      </w:pBdr>
      <w:jc w:val="right"/>
    </w:pPr>
    <w:r w:rsidRPr="00E1505B">
      <w:rPr>
        <w:rFonts w:ascii="Arial" w:hAnsi="Arial" w:cs="Arial"/>
        <w:sz w:val="16"/>
        <w:szCs w:val="16"/>
      </w:rPr>
      <w:fldChar w:fldCharType="begin"/>
    </w:r>
    <w:r w:rsidR="000729F8" w:rsidRPr="00E1505B">
      <w:rPr>
        <w:rFonts w:ascii="Arial" w:hAnsi="Arial" w:cs="Arial"/>
        <w:sz w:val="16"/>
        <w:szCs w:val="16"/>
      </w:rPr>
      <w:instrText xml:space="preserve"> PAGE   \* MERGEFORMAT </w:instrText>
    </w:r>
    <w:r w:rsidRPr="00E1505B">
      <w:rPr>
        <w:rFonts w:ascii="Arial" w:hAnsi="Arial" w:cs="Arial"/>
        <w:sz w:val="16"/>
        <w:szCs w:val="16"/>
      </w:rPr>
      <w:fldChar w:fldCharType="separate"/>
    </w:r>
    <w:r w:rsidR="00357A54">
      <w:rPr>
        <w:rFonts w:ascii="Arial" w:hAnsi="Arial" w:cs="Arial"/>
        <w:noProof/>
        <w:sz w:val="16"/>
        <w:szCs w:val="16"/>
      </w:rPr>
      <w:t>6</w:t>
    </w:r>
    <w:r w:rsidRPr="00E1505B">
      <w:rPr>
        <w:rFonts w:ascii="Arial" w:hAnsi="Arial" w:cs="Arial"/>
        <w:noProof/>
        <w:sz w:val="16"/>
        <w:szCs w:val="16"/>
      </w:rPr>
      <w:fldChar w:fldCharType="end"/>
    </w:r>
    <w:r w:rsidR="000729F8" w:rsidRPr="00E1505B">
      <w:rPr>
        <w:rFonts w:ascii="Arial" w:hAnsi="Arial" w:cs="Arial"/>
        <w:sz w:val="16"/>
        <w:szCs w:val="16"/>
      </w:rPr>
      <w:t xml:space="preserve"> | </w:t>
    </w:r>
    <w:r w:rsidR="000729F8" w:rsidRPr="00E1505B">
      <w:rPr>
        <w:rFonts w:ascii="Arial" w:hAnsi="Arial" w:cs="Arial"/>
        <w:color w:val="808080" w:themeColor="background1" w:themeShade="80"/>
        <w:spacing w:val="60"/>
        <w:sz w:val="16"/>
        <w:szCs w:val="16"/>
      </w:rPr>
      <w:t>Page</w:t>
    </w:r>
    <w:r>
      <w:rPr>
        <w:spacing w:val="60"/>
      </w:rPr>
    </w:r>
  </w:p>
  <w:p w:rsidR="000729F8" w:rsidRPr="00D71ED1" w:rsidRDefault="000729F8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01" w:rsidRDefault="00A65801" w:rsidP="00B90E74">
      <w:r>
        <w:separator/>
      </w:r>
    </w:p>
  </w:footnote>
  <w:footnote w:type="continuationSeparator" w:id="1">
    <w:p w:rsidR="00A65801" w:rsidRDefault="00A65801" w:rsidP="00B9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559" w:type="dxa"/>
      <w:shd w:val="clear" w:color="auto" w:fill="548DD4" w:themeFill="text2" w:themeFillTint="99"/>
      <w:tblLook w:val="04A0"/>
    </w:tblPr>
    <w:tblGrid>
      <w:gridCol w:w="2136"/>
      <w:gridCol w:w="11609"/>
      <w:gridCol w:w="1814"/>
    </w:tblGrid>
    <w:tr w:rsidR="00F97DF7" w:rsidTr="00D432C5">
      <w:trPr>
        <w:trHeight w:val="624"/>
        <w:tblHeader/>
      </w:trPr>
      <w:tc>
        <w:tcPr>
          <w:tcW w:w="1809" w:type="dxa"/>
          <w:shd w:val="clear" w:color="auto" w:fill="548DD4" w:themeFill="text2" w:themeFillTint="99"/>
        </w:tcPr>
        <w:p w:rsidR="00F97DF7" w:rsidRPr="00DB6C04" w:rsidRDefault="00D432C5" w:rsidP="00C00FA8">
          <w:pPr>
            <w:pStyle w:val="Header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54222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sa_RGB-white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521" cy="542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shd w:val="clear" w:color="auto" w:fill="548DD4" w:themeFill="text2" w:themeFillTint="99"/>
          <w:vAlign w:val="center"/>
        </w:tcPr>
        <w:p w:rsidR="00F97DF7" w:rsidRPr="00DB6C04" w:rsidRDefault="00F97DF7" w:rsidP="00FC2F98">
          <w:pPr>
            <w:pStyle w:val="Header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HEALTH AND SAFETY LOCAL ACTION PLAN TEMPLATE 201</w:t>
          </w:r>
          <w:r w:rsidR="00FC2F98">
            <w:rPr>
              <w:b/>
              <w:color w:val="FFFFFF" w:themeColor="background1"/>
              <w:sz w:val="32"/>
              <w:szCs w:val="32"/>
            </w:rPr>
            <w:t>5</w:t>
          </w:r>
        </w:p>
      </w:tc>
      <w:tc>
        <w:tcPr>
          <w:tcW w:w="1843" w:type="dxa"/>
          <w:shd w:val="clear" w:color="auto" w:fill="548DD4" w:themeFill="text2" w:themeFillTint="99"/>
          <w:vAlign w:val="center"/>
        </w:tcPr>
        <w:p w:rsidR="00F97DF7" w:rsidRPr="00DB6C04" w:rsidRDefault="00F97DF7" w:rsidP="00C00FA8">
          <w:pPr>
            <w:pStyle w:val="Header"/>
            <w:jc w:val="right"/>
            <w:rPr>
              <w:b/>
              <w:color w:val="FFFFFF" w:themeColor="background1"/>
            </w:rPr>
          </w:pPr>
          <w:r w:rsidRPr="00DB6C04">
            <w:rPr>
              <w:b/>
              <w:color w:val="FFFFFF" w:themeColor="background1"/>
            </w:rPr>
            <w:t>FORM WHS 3</w:t>
          </w:r>
        </w:p>
      </w:tc>
    </w:tr>
  </w:tbl>
  <w:p w:rsidR="004B4B34" w:rsidRPr="00F97DF7" w:rsidRDefault="004B4B34" w:rsidP="00F97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92" w:rsidRDefault="006A7A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735" w:type="dxa"/>
      <w:tblInd w:w="-176" w:type="dxa"/>
      <w:shd w:val="clear" w:color="auto" w:fill="548DD4" w:themeFill="text2" w:themeFillTint="99"/>
      <w:tblLook w:val="04A0"/>
    </w:tblPr>
    <w:tblGrid>
      <w:gridCol w:w="2312"/>
      <w:gridCol w:w="11609"/>
      <w:gridCol w:w="1814"/>
    </w:tblGrid>
    <w:tr w:rsidR="00D432C5" w:rsidTr="00D432C5">
      <w:trPr>
        <w:trHeight w:val="624"/>
        <w:tblHeader/>
      </w:trPr>
      <w:tc>
        <w:tcPr>
          <w:tcW w:w="2312" w:type="dxa"/>
          <w:shd w:val="clear" w:color="auto" w:fill="548DD4" w:themeFill="text2" w:themeFillTint="99"/>
        </w:tcPr>
        <w:p w:rsidR="00D432C5" w:rsidRPr="00DB6C04" w:rsidRDefault="00D432C5" w:rsidP="00C00FA8">
          <w:pPr>
            <w:pStyle w:val="Header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542226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sa_RGB-white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521" cy="542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9" w:type="dxa"/>
          <w:shd w:val="clear" w:color="auto" w:fill="548DD4" w:themeFill="text2" w:themeFillTint="99"/>
          <w:vAlign w:val="center"/>
        </w:tcPr>
        <w:p w:rsidR="00D432C5" w:rsidRPr="00DB6C04" w:rsidRDefault="00D432C5" w:rsidP="00FE10AC">
          <w:pPr>
            <w:pStyle w:val="Header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HEALTH AND SAFETY LOCAL ACTION PLAN TEMPLATE 201</w:t>
          </w:r>
          <w:r w:rsidR="00FE10AC">
            <w:rPr>
              <w:b/>
              <w:color w:val="FFFFFF" w:themeColor="background1"/>
              <w:sz w:val="32"/>
              <w:szCs w:val="32"/>
            </w:rPr>
            <w:t>5</w:t>
          </w:r>
        </w:p>
      </w:tc>
      <w:tc>
        <w:tcPr>
          <w:tcW w:w="1814" w:type="dxa"/>
          <w:shd w:val="clear" w:color="auto" w:fill="548DD4" w:themeFill="text2" w:themeFillTint="99"/>
          <w:vAlign w:val="center"/>
        </w:tcPr>
        <w:p w:rsidR="00D432C5" w:rsidRPr="00DB6C04" w:rsidRDefault="00D432C5" w:rsidP="00C00FA8">
          <w:pPr>
            <w:pStyle w:val="Header"/>
            <w:jc w:val="right"/>
            <w:rPr>
              <w:b/>
              <w:color w:val="FFFFFF" w:themeColor="background1"/>
            </w:rPr>
          </w:pPr>
          <w:r w:rsidRPr="00DB6C04">
            <w:rPr>
              <w:b/>
              <w:color w:val="FFFFFF" w:themeColor="background1"/>
            </w:rPr>
            <w:t>FORM WHS 3</w:t>
          </w:r>
        </w:p>
      </w:tc>
    </w:tr>
  </w:tbl>
  <w:p w:rsidR="000729F8" w:rsidRPr="00D432C5" w:rsidRDefault="000729F8" w:rsidP="00D432C5">
    <w:pPr>
      <w:pStyle w:val="Header"/>
      <w:ind w:firstLine="72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92" w:rsidRDefault="006A7A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07"/>
    <w:multiLevelType w:val="hybridMultilevel"/>
    <w:tmpl w:val="29D8B6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6641C"/>
    <w:multiLevelType w:val="hybridMultilevel"/>
    <w:tmpl w:val="54442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627C6"/>
    <w:multiLevelType w:val="hybridMultilevel"/>
    <w:tmpl w:val="313C58C4"/>
    <w:lvl w:ilvl="0" w:tplc="495009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600D"/>
    <w:multiLevelType w:val="hybridMultilevel"/>
    <w:tmpl w:val="1F6E0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72CFE"/>
    <w:multiLevelType w:val="hybridMultilevel"/>
    <w:tmpl w:val="E86E5E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852C9"/>
    <w:multiLevelType w:val="hybridMultilevel"/>
    <w:tmpl w:val="7E643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E5916"/>
    <w:multiLevelType w:val="hybridMultilevel"/>
    <w:tmpl w:val="5678B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D5C71"/>
    <w:multiLevelType w:val="hybridMultilevel"/>
    <w:tmpl w:val="419AFDCA"/>
    <w:lvl w:ilvl="0" w:tplc="2AA8E4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CE9"/>
    <w:multiLevelType w:val="hybridMultilevel"/>
    <w:tmpl w:val="AE2AF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DC7841"/>
    <w:multiLevelType w:val="hybridMultilevel"/>
    <w:tmpl w:val="3338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CC420A"/>
    <w:multiLevelType w:val="hybridMultilevel"/>
    <w:tmpl w:val="5FC6C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A0873"/>
    <w:rsid w:val="00005701"/>
    <w:rsid w:val="0000693E"/>
    <w:rsid w:val="00007AEC"/>
    <w:rsid w:val="00010BC1"/>
    <w:rsid w:val="00010BEF"/>
    <w:rsid w:val="00010C1F"/>
    <w:rsid w:val="000121B8"/>
    <w:rsid w:val="000126BF"/>
    <w:rsid w:val="00012B84"/>
    <w:rsid w:val="00022447"/>
    <w:rsid w:val="000240AF"/>
    <w:rsid w:val="00025708"/>
    <w:rsid w:val="00032E91"/>
    <w:rsid w:val="00033A15"/>
    <w:rsid w:val="00035B3B"/>
    <w:rsid w:val="00035B51"/>
    <w:rsid w:val="0004134B"/>
    <w:rsid w:val="00044726"/>
    <w:rsid w:val="00046CE3"/>
    <w:rsid w:val="00050556"/>
    <w:rsid w:val="00051D5D"/>
    <w:rsid w:val="00052B11"/>
    <w:rsid w:val="00052C4B"/>
    <w:rsid w:val="00054480"/>
    <w:rsid w:val="00057039"/>
    <w:rsid w:val="0006133D"/>
    <w:rsid w:val="000658F2"/>
    <w:rsid w:val="000706AA"/>
    <w:rsid w:val="00070E5F"/>
    <w:rsid w:val="00071F11"/>
    <w:rsid w:val="000729F8"/>
    <w:rsid w:val="0007514F"/>
    <w:rsid w:val="00083837"/>
    <w:rsid w:val="00094B77"/>
    <w:rsid w:val="00095D72"/>
    <w:rsid w:val="0009700B"/>
    <w:rsid w:val="000A0786"/>
    <w:rsid w:val="000A1206"/>
    <w:rsid w:val="000A2431"/>
    <w:rsid w:val="000A3EFB"/>
    <w:rsid w:val="000A6243"/>
    <w:rsid w:val="000B38F9"/>
    <w:rsid w:val="000B3F35"/>
    <w:rsid w:val="000B3F5A"/>
    <w:rsid w:val="000B5579"/>
    <w:rsid w:val="000B6596"/>
    <w:rsid w:val="000B73BF"/>
    <w:rsid w:val="000C0449"/>
    <w:rsid w:val="000C59FD"/>
    <w:rsid w:val="000C702B"/>
    <w:rsid w:val="000D2A33"/>
    <w:rsid w:val="000D2C87"/>
    <w:rsid w:val="000E32B9"/>
    <w:rsid w:val="000E773A"/>
    <w:rsid w:val="000E7977"/>
    <w:rsid w:val="000F01B7"/>
    <w:rsid w:val="000F3D1C"/>
    <w:rsid w:val="00100EFD"/>
    <w:rsid w:val="001035D7"/>
    <w:rsid w:val="00106126"/>
    <w:rsid w:val="00110EF8"/>
    <w:rsid w:val="0011263F"/>
    <w:rsid w:val="001126E3"/>
    <w:rsid w:val="00112A5D"/>
    <w:rsid w:val="00112F8C"/>
    <w:rsid w:val="00114253"/>
    <w:rsid w:val="001160DA"/>
    <w:rsid w:val="0011748B"/>
    <w:rsid w:val="00123242"/>
    <w:rsid w:val="00133C12"/>
    <w:rsid w:val="00140C62"/>
    <w:rsid w:val="00142BF3"/>
    <w:rsid w:val="00146B75"/>
    <w:rsid w:val="00147CDC"/>
    <w:rsid w:val="00154001"/>
    <w:rsid w:val="00154F12"/>
    <w:rsid w:val="00155295"/>
    <w:rsid w:val="00162058"/>
    <w:rsid w:val="00164F23"/>
    <w:rsid w:val="001660BE"/>
    <w:rsid w:val="00166B7C"/>
    <w:rsid w:val="00173231"/>
    <w:rsid w:val="00173C80"/>
    <w:rsid w:val="00177F78"/>
    <w:rsid w:val="00185141"/>
    <w:rsid w:val="0019029E"/>
    <w:rsid w:val="001925E8"/>
    <w:rsid w:val="001965A2"/>
    <w:rsid w:val="00196E52"/>
    <w:rsid w:val="00197F93"/>
    <w:rsid w:val="001A1A50"/>
    <w:rsid w:val="001A1BE7"/>
    <w:rsid w:val="001B37CC"/>
    <w:rsid w:val="001B7CDA"/>
    <w:rsid w:val="001C2499"/>
    <w:rsid w:val="001C4969"/>
    <w:rsid w:val="001C69E2"/>
    <w:rsid w:val="001C7759"/>
    <w:rsid w:val="001D2A03"/>
    <w:rsid w:val="001D588A"/>
    <w:rsid w:val="001E1936"/>
    <w:rsid w:val="001E1FD3"/>
    <w:rsid w:val="001E4063"/>
    <w:rsid w:val="001E4A7D"/>
    <w:rsid w:val="001F2B77"/>
    <w:rsid w:val="001F7336"/>
    <w:rsid w:val="00206D36"/>
    <w:rsid w:val="002075C6"/>
    <w:rsid w:val="00211D22"/>
    <w:rsid w:val="00215573"/>
    <w:rsid w:val="00216039"/>
    <w:rsid w:val="002175A0"/>
    <w:rsid w:val="00224447"/>
    <w:rsid w:val="00225090"/>
    <w:rsid w:val="00231753"/>
    <w:rsid w:val="00233B8B"/>
    <w:rsid w:val="0023495B"/>
    <w:rsid w:val="0023591C"/>
    <w:rsid w:val="0023700D"/>
    <w:rsid w:val="00240995"/>
    <w:rsid w:val="00241A16"/>
    <w:rsid w:val="00242306"/>
    <w:rsid w:val="00242568"/>
    <w:rsid w:val="00243C19"/>
    <w:rsid w:val="00250743"/>
    <w:rsid w:val="00250B91"/>
    <w:rsid w:val="0025368A"/>
    <w:rsid w:val="00253C1E"/>
    <w:rsid w:val="0025417C"/>
    <w:rsid w:val="00262413"/>
    <w:rsid w:val="002643B9"/>
    <w:rsid w:val="00267889"/>
    <w:rsid w:val="002718A1"/>
    <w:rsid w:val="00272768"/>
    <w:rsid w:val="00276926"/>
    <w:rsid w:val="0028147E"/>
    <w:rsid w:val="00282D2E"/>
    <w:rsid w:val="00292774"/>
    <w:rsid w:val="002971DD"/>
    <w:rsid w:val="002A0873"/>
    <w:rsid w:val="002A1BA4"/>
    <w:rsid w:val="002B0112"/>
    <w:rsid w:val="002B0290"/>
    <w:rsid w:val="002B0375"/>
    <w:rsid w:val="002B0C2D"/>
    <w:rsid w:val="002B75EF"/>
    <w:rsid w:val="002C0ACD"/>
    <w:rsid w:val="002C4DF9"/>
    <w:rsid w:val="002D2C49"/>
    <w:rsid w:val="002D381E"/>
    <w:rsid w:val="002D5ACC"/>
    <w:rsid w:val="002D5B38"/>
    <w:rsid w:val="002D72D8"/>
    <w:rsid w:val="002E12C1"/>
    <w:rsid w:val="002F1329"/>
    <w:rsid w:val="002F189F"/>
    <w:rsid w:val="002F47F0"/>
    <w:rsid w:val="00301078"/>
    <w:rsid w:val="0030369B"/>
    <w:rsid w:val="0031240A"/>
    <w:rsid w:val="00312C83"/>
    <w:rsid w:val="0032088B"/>
    <w:rsid w:val="00320FD8"/>
    <w:rsid w:val="00322CD8"/>
    <w:rsid w:val="0032461C"/>
    <w:rsid w:val="0032691F"/>
    <w:rsid w:val="0033386F"/>
    <w:rsid w:val="00336EE7"/>
    <w:rsid w:val="003409CC"/>
    <w:rsid w:val="003462C9"/>
    <w:rsid w:val="00346C25"/>
    <w:rsid w:val="00353C88"/>
    <w:rsid w:val="00357A54"/>
    <w:rsid w:val="00364285"/>
    <w:rsid w:val="00365E4C"/>
    <w:rsid w:val="00367E3D"/>
    <w:rsid w:val="00371F81"/>
    <w:rsid w:val="00376B5A"/>
    <w:rsid w:val="00377259"/>
    <w:rsid w:val="00380023"/>
    <w:rsid w:val="00380B39"/>
    <w:rsid w:val="003A3D91"/>
    <w:rsid w:val="003A65B2"/>
    <w:rsid w:val="003B147C"/>
    <w:rsid w:val="003B2114"/>
    <w:rsid w:val="003B69A0"/>
    <w:rsid w:val="003C41C1"/>
    <w:rsid w:val="003C6A2C"/>
    <w:rsid w:val="003D0272"/>
    <w:rsid w:val="003D046C"/>
    <w:rsid w:val="003D4184"/>
    <w:rsid w:val="003D56EF"/>
    <w:rsid w:val="003E18A8"/>
    <w:rsid w:val="003E1CB3"/>
    <w:rsid w:val="003E410E"/>
    <w:rsid w:val="003E45D3"/>
    <w:rsid w:val="003F0A0F"/>
    <w:rsid w:val="003F3479"/>
    <w:rsid w:val="003F4A0A"/>
    <w:rsid w:val="003F5347"/>
    <w:rsid w:val="003F5E9F"/>
    <w:rsid w:val="003F7DAF"/>
    <w:rsid w:val="0040031E"/>
    <w:rsid w:val="00400C32"/>
    <w:rsid w:val="00403DEE"/>
    <w:rsid w:val="00406525"/>
    <w:rsid w:val="00413F5D"/>
    <w:rsid w:val="0041635A"/>
    <w:rsid w:val="00423CC1"/>
    <w:rsid w:val="00424030"/>
    <w:rsid w:val="004365D0"/>
    <w:rsid w:val="00452A55"/>
    <w:rsid w:val="0045312E"/>
    <w:rsid w:val="004540A7"/>
    <w:rsid w:val="0046185C"/>
    <w:rsid w:val="004647F5"/>
    <w:rsid w:val="00470038"/>
    <w:rsid w:val="00473AE2"/>
    <w:rsid w:val="00474B48"/>
    <w:rsid w:val="00476E84"/>
    <w:rsid w:val="00477D11"/>
    <w:rsid w:val="0048178E"/>
    <w:rsid w:val="004827EC"/>
    <w:rsid w:val="004909B5"/>
    <w:rsid w:val="004917A6"/>
    <w:rsid w:val="00491E94"/>
    <w:rsid w:val="00494398"/>
    <w:rsid w:val="0049523C"/>
    <w:rsid w:val="004967AE"/>
    <w:rsid w:val="00496C52"/>
    <w:rsid w:val="004A0F5F"/>
    <w:rsid w:val="004A2737"/>
    <w:rsid w:val="004B338F"/>
    <w:rsid w:val="004B436F"/>
    <w:rsid w:val="004B481A"/>
    <w:rsid w:val="004B4B34"/>
    <w:rsid w:val="004C1CC7"/>
    <w:rsid w:val="004C262C"/>
    <w:rsid w:val="004C34B7"/>
    <w:rsid w:val="004C37CA"/>
    <w:rsid w:val="004C5626"/>
    <w:rsid w:val="004C5E8F"/>
    <w:rsid w:val="004C7A48"/>
    <w:rsid w:val="004C7B0B"/>
    <w:rsid w:val="004D2CDF"/>
    <w:rsid w:val="004D4DC0"/>
    <w:rsid w:val="004D50B4"/>
    <w:rsid w:val="004E1BD5"/>
    <w:rsid w:val="004F1CC6"/>
    <w:rsid w:val="004F4028"/>
    <w:rsid w:val="004F4D3E"/>
    <w:rsid w:val="004F6B14"/>
    <w:rsid w:val="004F6C00"/>
    <w:rsid w:val="004F6D2C"/>
    <w:rsid w:val="00500040"/>
    <w:rsid w:val="00503BF8"/>
    <w:rsid w:val="005127E5"/>
    <w:rsid w:val="00522EAC"/>
    <w:rsid w:val="00532A74"/>
    <w:rsid w:val="00533DDB"/>
    <w:rsid w:val="005351C7"/>
    <w:rsid w:val="005365A9"/>
    <w:rsid w:val="00542C94"/>
    <w:rsid w:val="00543E46"/>
    <w:rsid w:val="00544452"/>
    <w:rsid w:val="00550684"/>
    <w:rsid w:val="00552CCA"/>
    <w:rsid w:val="005543E7"/>
    <w:rsid w:val="00560E9F"/>
    <w:rsid w:val="00561088"/>
    <w:rsid w:val="00570D72"/>
    <w:rsid w:val="00571D2B"/>
    <w:rsid w:val="005750FE"/>
    <w:rsid w:val="00576B8A"/>
    <w:rsid w:val="005774D7"/>
    <w:rsid w:val="00580829"/>
    <w:rsid w:val="00581610"/>
    <w:rsid w:val="005930FC"/>
    <w:rsid w:val="00595F9A"/>
    <w:rsid w:val="005A01C4"/>
    <w:rsid w:val="005A3BF4"/>
    <w:rsid w:val="005A4F38"/>
    <w:rsid w:val="005A6D42"/>
    <w:rsid w:val="005B0AD7"/>
    <w:rsid w:val="005B2DD1"/>
    <w:rsid w:val="005C1C5E"/>
    <w:rsid w:val="005C68EC"/>
    <w:rsid w:val="005D4329"/>
    <w:rsid w:val="005E12AD"/>
    <w:rsid w:val="005E1A6E"/>
    <w:rsid w:val="005F17AC"/>
    <w:rsid w:val="005F348B"/>
    <w:rsid w:val="005F4227"/>
    <w:rsid w:val="005F4B75"/>
    <w:rsid w:val="0060019B"/>
    <w:rsid w:val="00603428"/>
    <w:rsid w:val="00606A7B"/>
    <w:rsid w:val="00610974"/>
    <w:rsid w:val="006174D3"/>
    <w:rsid w:val="006223F7"/>
    <w:rsid w:val="00623D2D"/>
    <w:rsid w:val="006254C9"/>
    <w:rsid w:val="00625A9B"/>
    <w:rsid w:val="006279F1"/>
    <w:rsid w:val="00631AA5"/>
    <w:rsid w:val="0063206D"/>
    <w:rsid w:val="00636555"/>
    <w:rsid w:val="006367BA"/>
    <w:rsid w:val="00637739"/>
    <w:rsid w:val="00645574"/>
    <w:rsid w:val="006475AF"/>
    <w:rsid w:val="00653094"/>
    <w:rsid w:val="00657927"/>
    <w:rsid w:val="0066059B"/>
    <w:rsid w:val="00665537"/>
    <w:rsid w:val="00670D96"/>
    <w:rsid w:val="0067423F"/>
    <w:rsid w:val="006769B2"/>
    <w:rsid w:val="00681023"/>
    <w:rsid w:val="00683BF6"/>
    <w:rsid w:val="0068793A"/>
    <w:rsid w:val="00691F31"/>
    <w:rsid w:val="00692DBF"/>
    <w:rsid w:val="006942B5"/>
    <w:rsid w:val="00694608"/>
    <w:rsid w:val="00695730"/>
    <w:rsid w:val="00697492"/>
    <w:rsid w:val="006A09CB"/>
    <w:rsid w:val="006A3ED8"/>
    <w:rsid w:val="006A52D0"/>
    <w:rsid w:val="006A7A92"/>
    <w:rsid w:val="006B03A7"/>
    <w:rsid w:val="006B0600"/>
    <w:rsid w:val="006B0E63"/>
    <w:rsid w:val="006B1564"/>
    <w:rsid w:val="006C14A7"/>
    <w:rsid w:val="006C2F5F"/>
    <w:rsid w:val="006C3567"/>
    <w:rsid w:val="006C4044"/>
    <w:rsid w:val="006C5C00"/>
    <w:rsid w:val="006C7FAB"/>
    <w:rsid w:val="006D0CE5"/>
    <w:rsid w:val="006D1435"/>
    <w:rsid w:val="006D3442"/>
    <w:rsid w:val="006D360E"/>
    <w:rsid w:val="006D5FC7"/>
    <w:rsid w:val="006D63EF"/>
    <w:rsid w:val="006D659A"/>
    <w:rsid w:val="006E0C20"/>
    <w:rsid w:val="006E1FBC"/>
    <w:rsid w:val="006E27A7"/>
    <w:rsid w:val="006E5286"/>
    <w:rsid w:val="006F0C36"/>
    <w:rsid w:val="006F1DB8"/>
    <w:rsid w:val="006F5190"/>
    <w:rsid w:val="006F58FA"/>
    <w:rsid w:val="007013F9"/>
    <w:rsid w:val="00701AB4"/>
    <w:rsid w:val="0070396E"/>
    <w:rsid w:val="00706C87"/>
    <w:rsid w:val="00711406"/>
    <w:rsid w:val="00712562"/>
    <w:rsid w:val="007150C6"/>
    <w:rsid w:val="00715FEE"/>
    <w:rsid w:val="00723569"/>
    <w:rsid w:val="00724040"/>
    <w:rsid w:val="007247CC"/>
    <w:rsid w:val="00725551"/>
    <w:rsid w:val="00731DE4"/>
    <w:rsid w:val="007327CD"/>
    <w:rsid w:val="00733A23"/>
    <w:rsid w:val="00736507"/>
    <w:rsid w:val="00741F39"/>
    <w:rsid w:val="00743C3B"/>
    <w:rsid w:val="00747D86"/>
    <w:rsid w:val="0075062E"/>
    <w:rsid w:val="00752BB7"/>
    <w:rsid w:val="00757A88"/>
    <w:rsid w:val="00757F25"/>
    <w:rsid w:val="00761660"/>
    <w:rsid w:val="0076258C"/>
    <w:rsid w:val="007627F0"/>
    <w:rsid w:val="00767382"/>
    <w:rsid w:val="007712A9"/>
    <w:rsid w:val="00773FB2"/>
    <w:rsid w:val="00774283"/>
    <w:rsid w:val="00774298"/>
    <w:rsid w:val="00777B3F"/>
    <w:rsid w:val="00781746"/>
    <w:rsid w:val="00782E61"/>
    <w:rsid w:val="00785EBF"/>
    <w:rsid w:val="00786D06"/>
    <w:rsid w:val="00794A75"/>
    <w:rsid w:val="0079719D"/>
    <w:rsid w:val="007A08A4"/>
    <w:rsid w:val="007A142D"/>
    <w:rsid w:val="007A6920"/>
    <w:rsid w:val="007B188B"/>
    <w:rsid w:val="007B4DDA"/>
    <w:rsid w:val="007B5394"/>
    <w:rsid w:val="007B642B"/>
    <w:rsid w:val="007B771E"/>
    <w:rsid w:val="007C06AB"/>
    <w:rsid w:val="007C0FE2"/>
    <w:rsid w:val="007C24DD"/>
    <w:rsid w:val="007C4817"/>
    <w:rsid w:val="007C6DEC"/>
    <w:rsid w:val="007C76C8"/>
    <w:rsid w:val="007D1824"/>
    <w:rsid w:val="007D53AE"/>
    <w:rsid w:val="007E01AF"/>
    <w:rsid w:val="007E11EF"/>
    <w:rsid w:val="007E143C"/>
    <w:rsid w:val="007E3EC6"/>
    <w:rsid w:val="007F0D26"/>
    <w:rsid w:val="007F251D"/>
    <w:rsid w:val="007F2668"/>
    <w:rsid w:val="007F341E"/>
    <w:rsid w:val="007F4754"/>
    <w:rsid w:val="007F6EAE"/>
    <w:rsid w:val="00803BB9"/>
    <w:rsid w:val="008040FD"/>
    <w:rsid w:val="008053EB"/>
    <w:rsid w:val="00806120"/>
    <w:rsid w:val="008067C0"/>
    <w:rsid w:val="00817728"/>
    <w:rsid w:val="00817EE3"/>
    <w:rsid w:val="008223BB"/>
    <w:rsid w:val="00831AF5"/>
    <w:rsid w:val="008365AF"/>
    <w:rsid w:val="00836E77"/>
    <w:rsid w:val="00837867"/>
    <w:rsid w:val="0084001C"/>
    <w:rsid w:val="00842D24"/>
    <w:rsid w:val="00846B2C"/>
    <w:rsid w:val="008510B5"/>
    <w:rsid w:val="008569E8"/>
    <w:rsid w:val="00856BCB"/>
    <w:rsid w:val="0086248A"/>
    <w:rsid w:val="00863F14"/>
    <w:rsid w:val="00870A67"/>
    <w:rsid w:val="00871BFA"/>
    <w:rsid w:val="008728C0"/>
    <w:rsid w:val="0087290C"/>
    <w:rsid w:val="00873CFC"/>
    <w:rsid w:val="008765BB"/>
    <w:rsid w:val="0088048D"/>
    <w:rsid w:val="00882BCF"/>
    <w:rsid w:val="00890866"/>
    <w:rsid w:val="008925BC"/>
    <w:rsid w:val="00895897"/>
    <w:rsid w:val="00896D56"/>
    <w:rsid w:val="00897341"/>
    <w:rsid w:val="008A2252"/>
    <w:rsid w:val="008A4534"/>
    <w:rsid w:val="008A5154"/>
    <w:rsid w:val="008A7209"/>
    <w:rsid w:val="008A7378"/>
    <w:rsid w:val="008B1A56"/>
    <w:rsid w:val="008B2DC8"/>
    <w:rsid w:val="008B6F99"/>
    <w:rsid w:val="008C1561"/>
    <w:rsid w:val="008C3152"/>
    <w:rsid w:val="008C70B6"/>
    <w:rsid w:val="008D06A1"/>
    <w:rsid w:val="008D2FF7"/>
    <w:rsid w:val="008D3458"/>
    <w:rsid w:val="008D6044"/>
    <w:rsid w:val="008E084B"/>
    <w:rsid w:val="008F205E"/>
    <w:rsid w:val="008F5CF1"/>
    <w:rsid w:val="008F7F2D"/>
    <w:rsid w:val="0090434D"/>
    <w:rsid w:val="009046CE"/>
    <w:rsid w:val="0090629C"/>
    <w:rsid w:val="00913552"/>
    <w:rsid w:val="009141B1"/>
    <w:rsid w:val="0091498D"/>
    <w:rsid w:val="00915C73"/>
    <w:rsid w:val="009208B7"/>
    <w:rsid w:val="00921B26"/>
    <w:rsid w:val="00926350"/>
    <w:rsid w:val="00930A94"/>
    <w:rsid w:val="00932B10"/>
    <w:rsid w:val="00932DDE"/>
    <w:rsid w:val="00942D4C"/>
    <w:rsid w:val="00945F41"/>
    <w:rsid w:val="00950D2B"/>
    <w:rsid w:val="0095288F"/>
    <w:rsid w:val="00956C4D"/>
    <w:rsid w:val="009579E8"/>
    <w:rsid w:val="00961C31"/>
    <w:rsid w:val="0096702C"/>
    <w:rsid w:val="00967417"/>
    <w:rsid w:val="00967FA2"/>
    <w:rsid w:val="009730A1"/>
    <w:rsid w:val="00974140"/>
    <w:rsid w:val="0098228C"/>
    <w:rsid w:val="00983EFF"/>
    <w:rsid w:val="009877F4"/>
    <w:rsid w:val="009908DF"/>
    <w:rsid w:val="00992E3E"/>
    <w:rsid w:val="00992F32"/>
    <w:rsid w:val="00993FAE"/>
    <w:rsid w:val="009940CC"/>
    <w:rsid w:val="009A096E"/>
    <w:rsid w:val="009A514F"/>
    <w:rsid w:val="009B55BD"/>
    <w:rsid w:val="009B7A88"/>
    <w:rsid w:val="009C0B6D"/>
    <w:rsid w:val="009C0D34"/>
    <w:rsid w:val="009C1384"/>
    <w:rsid w:val="009C1499"/>
    <w:rsid w:val="009C1CEE"/>
    <w:rsid w:val="009C1EA5"/>
    <w:rsid w:val="009C2768"/>
    <w:rsid w:val="009C3DC8"/>
    <w:rsid w:val="009C43D4"/>
    <w:rsid w:val="009C681A"/>
    <w:rsid w:val="009D1C94"/>
    <w:rsid w:val="009D2A86"/>
    <w:rsid w:val="009D7096"/>
    <w:rsid w:val="009E2CD9"/>
    <w:rsid w:val="009E5F0D"/>
    <w:rsid w:val="009E6237"/>
    <w:rsid w:val="009F0BFD"/>
    <w:rsid w:val="009F7CD1"/>
    <w:rsid w:val="00A00695"/>
    <w:rsid w:val="00A05A1B"/>
    <w:rsid w:val="00A065EE"/>
    <w:rsid w:val="00A13AA2"/>
    <w:rsid w:val="00A140BF"/>
    <w:rsid w:val="00A22612"/>
    <w:rsid w:val="00A23307"/>
    <w:rsid w:val="00A243C7"/>
    <w:rsid w:val="00A37F11"/>
    <w:rsid w:val="00A42190"/>
    <w:rsid w:val="00A42B67"/>
    <w:rsid w:val="00A4788F"/>
    <w:rsid w:val="00A5174F"/>
    <w:rsid w:val="00A56A71"/>
    <w:rsid w:val="00A6030F"/>
    <w:rsid w:val="00A6208C"/>
    <w:rsid w:val="00A64666"/>
    <w:rsid w:val="00A65801"/>
    <w:rsid w:val="00A66134"/>
    <w:rsid w:val="00A705FC"/>
    <w:rsid w:val="00A717B3"/>
    <w:rsid w:val="00A72A29"/>
    <w:rsid w:val="00A80899"/>
    <w:rsid w:val="00A85C85"/>
    <w:rsid w:val="00A85F12"/>
    <w:rsid w:val="00A91FEF"/>
    <w:rsid w:val="00AA5AC3"/>
    <w:rsid w:val="00AA6183"/>
    <w:rsid w:val="00AA6681"/>
    <w:rsid w:val="00AB136A"/>
    <w:rsid w:val="00AB28B8"/>
    <w:rsid w:val="00AB2E68"/>
    <w:rsid w:val="00AC2D15"/>
    <w:rsid w:val="00AC3DEA"/>
    <w:rsid w:val="00AC41CF"/>
    <w:rsid w:val="00AD00CA"/>
    <w:rsid w:val="00AD0D44"/>
    <w:rsid w:val="00AD145A"/>
    <w:rsid w:val="00AD26DB"/>
    <w:rsid w:val="00AD3453"/>
    <w:rsid w:val="00AD3A0F"/>
    <w:rsid w:val="00AD5BA2"/>
    <w:rsid w:val="00AD7D0C"/>
    <w:rsid w:val="00AD7E1B"/>
    <w:rsid w:val="00AE19D5"/>
    <w:rsid w:val="00AE5E0C"/>
    <w:rsid w:val="00AF2D16"/>
    <w:rsid w:val="00AF34D8"/>
    <w:rsid w:val="00AF39CD"/>
    <w:rsid w:val="00AF7DA2"/>
    <w:rsid w:val="00B007A3"/>
    <w:rsid w:val="00B02FC3"/>
    <w:rsid w:val="00B036D6"/>
    <w:rsid w:val="00B05863"/>
    <w:rsid w:val="00B06B8D"/>
    <w:rsid w:val="00B07CBB"/>
    <w:rsid w:val="00B133B8"/>
    <w:rsid w:val="00B14713"/>
    <w:rsid w:val="00B1646C"/>
    <w:rsid w:val="00B207EF"/>
    <w:rsid w:val="00B25E7D"/>
    <w:rsid w:val="00B34803"/>
    <w:rsid w:val="00B35D7F"/>
    <w:rsid w:val="00B36062"/>
    <w:rsid w:val="00B4051B"/>
    <w:rsid w:val="00B40E86"/>
    <w:rsid w:val="00B53733"/>
    <w:rsid w:val="00B54926"/>
    <w:rsid w:val="00B55A8A"/>
    <w:rsid w:val="00B61718"/>
    <w:rsid w:val="00B61834"/>
    <w:rsid w:val="00B65314"/>
    <w:rsid w:val="00B66E82"/>
    <w:rsid w:val="00B70248"/>
    <w:rsid w:val="00B71412"/>
    <w:rsid w:val="00B76C2D"/>
    <w:rsid w:val="00B77AD8"/>
    <w:rsid w:val="00B87EC8"/>
    <w:rsid w:val="00B90E74"/>
    <w:rsid w:val="00B91691"/>
    <w:rsid w:val="00B92553"/>
    <w:rsid w:val="00B92CC6"/>
    <w:rsid w:val="00BA2FD0"/>
    <w:rsid w:val="00BA3D02"/>
    <w:rsid w:val="00BA747E"/>
    <w:rsid w:val="00BB2264"/>
    <w:rsid w:val="00BB309C"/>
    <w:rsid w:val="00BB4D93"/>
    <w:rsid w:val="00BB4E98"/>
    <w:rsid w:val="00BB5ABB"/>
    <w:rsid w:val="00BB5C93"/>
    <w:rsid w:val="00BB6812"/>
    <w:rsid w:val="00BB6F9A"/>
    <w:rsid w:val="00BC44EA"/>
    <w:rsid w:val="00BC70A3"/>
    <w:rsid w:val="00BD4310"/>
    <w:rsid w:val="00BE04D2"/>
    <w:rsid w:val="00BE0557"/>
    <w:rsid w:val="00BE082B"/>
    <w:rsid w:val="00BE17B0"/>
    <w:rsid w:val="00BE5D38"/>
    <w:rsid w:val="00BE7F70"/>
    <w:rsid w:val="00BF338B"/>
    <w:rsid w:val="00BF65E0"/>
    <w:rsid w:val="00C03E87"/>
    <w:rsid w:val="00C04CB1"/>
    <w:rsid w:val="00C111A6"/>
    <w:rsid w:val="00C118C7"/>
    <w:rsid w:val="00C13E5E"/>
    <w:rsid w:val="00C14758"/>
    <w:rsid w:val="00C16983"/>
    <w:rsid w:val="00C23D3A"/>
    <w:rsid w:val="00C23DEA"/>
    <w:rsid w:val="00C2579B"/>
    <w:rsid w:val="00C27841"/>
    <w:rsid w:val="00C3234C"/>
    <w:rsid w:val="00C32499"/>
    <w:rsid w:val="00C32FF4"/>
    <w:rsid w:val="00C35B4F"/>
    <w:rsid w:val="00C369DE"/>
    <w:rsid w:val="00C37E0D"/>
    <w:rsid w:val="00C45EFB"/>
    <w:rsid w:val="00C5028A"/>
    <w:rsid w:val="00C64507"/>
    <w:rsid w:val="00C65C11"/>
    <w:rsid w:val="00C67376"/>
    <w:rsid w:val="00C67644"/>
    <w:rsid w:val="00C75EEE"/>
    <w:rsid w:val="00C85D64"/>
    <w:rsid w:val="00CA32FE"/>
    <w:rsid w:val="00CA5A08"/>
    <w:rsid w:val="00CA5F38"/>
    <w:rsid w:val="00CB0854"/>
    <w:rsid w:val="00CB1D3E"/>
    <w:rsid w:val="00CB365A"/>
    <w:rsid w:val="00CB5454"/>
    <w:rsid w:val="00CB69CF"/>
    <w:rsid w:val="00CB7DEB"/>
    <w:rsid w:val="00CC0218"/>
    <w:rsid w:val="00CC0C63"/>
    <w:rsid w:val="00CC1A89"/>
    <w:rsid w:val="00CC6AF1"/>
    <w:rsid w:val="00CD077C"/>
    <w:rsid w:val="00CD1583"/>
    <w:rsid w:val="00CD64B9"/>
    <w:rsid w:val="00CD7C99"/>
    <w:rsid w:val="00CE2111"/>
    <w:rsid w:val="00CE30F1"/>
    <w:rsid w:val="00CE344D"/>
    <w:rsid w:val="00CE4C61"/>
    <w:rsid w:val="00CE563C"/>
    <w:rsid w:val="00CE64CA"/>
    <w:rsid w:val="00CF7C72"/>
    <w:rsid w:val="00D067EB"/>
    <w:rsid w:val="00D102DC"/>
    <w:rsid w:val="00D10A2D"/>
    <w:rsid w:val="00D11C0D"/>
    <w:rsid w:val="00D11EF5"/>
    <w:rsid w:val="00D12C04"/>
    <w:rsid w:val="00D21C99"/>
    <w:rsid w:val="00D25E22"/>
    <w:rsid w:val="00D31631"/>
    <w:rsid w:val="00D319B1"/>
    <w:rsid w:val="00D32C28"/>
    <w:rsid w:val="00D35988"/>
    <w:rsid w:val="00D35B40"/>
    <w:rsid w:val="00D41BF8"/>
    <w:rsid w:val="00D432C5"/>
    <w:rsid w:val="00D44DE8"/>
    <w:rsid w:val="00D5046D"/>
    <w:rsid w:val="00D507E5"/>
    <w:rsid w:val="00D533E2"/>
    <w:rsid w:val="00D5380B"/>
    <w:rsid w:val="00D539B1"/>
    <w:rsid w:val="00D546A2"/>
    <w:rsid w:val="00D56D53"/>
    <w:rsid w:val="00D64344"/>
    <w:rsid w:val="00D671CF"/>
    <w:rsid w:val="00D71ED1"/>
    <w:rsid w:val="00D7712E"/>
    <w:rsid w:val="00D77BE2"/>
    <w:rsid w:val="00D8368A"/>
    <w:rsid w:val="00D85BCC"/>
    <w:rsid w:val="00D864E3"/>
    <w:rsid w:val="00D87012"/>
    <w:rsid w:val="00D909CC"/>
    <w:rsid w:val="00D90DC4"/>
    <w:rsid w:val="00D91365"/>
    <w:rsid w:val="00D92217"/>
    <w:rsid w:val="00D94613"/>
    <w:rsid w:val="00DA44E3"/>
    <w:rsid w:val="00DA506D"/>
    <w:rsid w:val="00DA5C1F"/>
    <w:rsid w:val="00DB4227"/>
    <w:rsid w:val="00DB4B2F"/>
    <w:rsid w:val="00DB5927"/>
    <w:rsid w:val="00DC1A7F"/>
    <w:rsid w:val="00DC1F47"/>
    <w:rsid w:val="00DC3678"/>
    <w:rsid w:val="00DC7652"/>
    <w:rsid w:val="00DD32BA"/>
    <w:rsid w:val="00DD38CE"/>
    <w:rsid w:val="00DD7544"/>
    <w:rsid w:val="00DE0C4B"/>
    <w:rsid w:val="00DE0C99"/>
    <w:rsid w:val="00DE7B13"/>
    <w:rsid w:val="00DF09A0"/>
    <w:rsid w:val="00DF0FEF"/>
    <w:rsid w:val="00DF1A6B"/>
    <w:rsid w:val="00DF3684"/>
    <w:rsid w:val="00E0066D"/>
    <w:rsid w:val="00E04AA7"/>
    <w:rsid w:val="00E06095"/>
    <w:rsid w:val="00E076FA"/>
    <w:rsid w:val="00E12226"/>
    <w:rsid w:val="00E1408A"/>
    <w:rsid w:val="00E143AF"/>
    <w:rsid w:val="00E1505B"/>
    <w:rsid w:val="00E1755B"/>
    <w:rsid w:val="00E217B9"/>
    <w:rsid w:val="00E24787"/>
    <w:rsid w:val="00E2699F"/>
    <w:rsid w:val="00E30CC6"/>
    <w:rsid w:val="00E34417"/>
    <w:rsid w:val="00E46C30"/>
    <w:rsid w:val="00E471A7"/>
    <w:rsid w:val="00E51C2C"/>
    <w:rsid w:val="00E53873"/>
    <w:rsid w:val="00E64089"/>
    <w:rsid w:val="00E66539"/>
    <w:rsid w:val="00E71D62"/>
    <w:rsid w:val="00E71EAF"/>
    <w:rsid w:val="00E74C6A"/>
    <w:rsid w:val="00E777A1"/>
    <w:rsid w:val="00E806FB"/>
    <w:rsid w:val="00E834B5"/>
    <w:rsid w:val="00E91F63"/>
    <w:rsid w:val="00E92CBE"/>
    <w:rsid w:val="00E94ACB"/>
    <w:rsid w:val="00E94BF3"/>
    <w:rsid w:val="00EA4563"/>
    <w:rsid w:val="00EA62DB"/>
    <w:rsid w:val="00EA779A"/>
    <w:rsid w:val="00EB1215"/>
    <w:rsid w:val="00EB1D54"/>
    <w:rsid w:val="00EB1EF1"/>
    <w:rsid w:val="00EB3AB6"/>
    <w:rsid w:val="00EB590F"/>
    <w:rsid w:val="00EC597F"/>
    <w:rsid w:val="00EC7392"/>
    <w:rsid w:val="00ED126F"/>
    <w:rsid w:val="00ED2A80"/>
    <w:rsid w:val="00ED66FD"/>
    <w:rsid w:val="00ED6C75"/>
    <w:rsid w:val="00EE1481"/>
    <w:rsid w:val="00EE3FD6"/>
    <w:rsid w:val="00EE4345"/>
    <w:rsid w:val="00EE4BD1"/>
    <w:rsid w:val="00EE7A46"/>
    <w:rsid w:val="00EF0F0F"/>
    <w:rsid w:val="00EF3215"/>
    <w:rsid w:val="00EF60C8"/>
    <w:rsid w:val="00EF6944"/>
    <w:rsid w:val="00EF7CA9"/>
    <w:rsid w:val="00F000F5"/>
    <w:rsid w:val="00F01019"/>
    <w:rsid w:val="00F016AF"/>
    <w:rsid w:val="00F0261B"/>
    <w:rsid w:val="00F02696"/>
    <w:rsid w:val="00F05C95"/>
    <w:rsid w:val="00F0690F"/>
    <w:rsid w:val="00F110CE"/>
    <w:rsid w:val="00F15236"/>
    <w:rsid w:val="00F1604F"/>
    <w:rsid w:val="00F16557"/>
    <w:rsid w:val="00F17663"/>
    <w:rsid w:val="00F20FCC"/>
    <w:rsid w:val="00F2109F"/>
    <w:rsid w:val="00F21258"/>
    <w:rsid w:val="00F21A9E"/>
    <w:rsid w:val="00F23050"/>
    <w:rsid w:val="00F261AE"/>
    <w:rsid w:val="00F26A42"/>
    <w:rsid w:val="00F307E4"/>
    <w:rsid w:val="00F325C3"/>
    <w:rsid w:val="00F357AF"/>
    <w:rsid w:val="00F360BC"/>
    <w:rsid w:val="00F45C40"/>
    <w:rsid w:val="00F47C4A"/>
    <w:rsid w:val="00F5121D"/>
    <w:rsid w:val="00F543AD"/>
    <w:rsid w:val="00F57137"/>
    <w:rsid w:val="00F57D5E"/>
    <w:rsid w:val="00F6075F"/>
    <w:rsid w:val="00F650FB"/>
    <w:rsid w:val="00F6673E"/>
    <w:rsid w:val="00F670E1"/>
    <w:rsid w:val="00F73C74"/>
    <w:rsid w:val="00F81C1E"/>
    <w:rsid w:val="00F823B2"/>
    <w:rsid w:val="00F857E9"/>
    <w:rsid w:val="00F966F1"/>
    <w:rsid w:val="00F97DF7"/>
    <w:rsid w:val="00FA110F"/>
    <w:rsid w:val="00FA19A8"/>
    <w:rsid w:val="00FA37C1"/>
    <w:rsid w:val="00FA6588"/>
    <w:rsid w:val="00FA75D4"/>
    <w:rsid w:val="00FB0218"/>
    <w:rsid w:val="00FB1BD2"/>
    <w:rsid w:val="00FB3914"/>
    <w:rsid w:val="00FB42B3"/>
    <w:rsid w:val="00FB61D2"/>
    <w:rsid w:val="00FC0C1E"/>
    <w:rsid w:val="00FC2F98"/>
    <w:rsid w:val="00FC45FD"/>
    <w:rsid w:val="00FC493C"/>
    <w:rsid w:val="00FC4E55"/>
    <w:rsid w:val="00FD30DF"/>
    <w:rsid w:val="00FD3BC1"/>
    <w:rsid w:val="00FE10AC"/>
    <w:rsid w:val="00FE1702"/>
    <w:rsid w:val="00FE38FD"/>
    <w:rsid w:val="00FE39DA"/>
    <w:rsid w:val="00FE56D6"/>
    <w:rsid w:val="00FF09B5"/>
    <w:rsid w:val="00FF31BD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28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67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6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C28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67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6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3.unisa.edu.au/safetyandwellbeing/SMS/forms/WHS01.docx" TargetMode="External"/><Relationship Id="rId18" Type="http://schemas.openxmlformats.org/officeDocument/2006/relationships/hyperlink" Target="http://w3.unisa.edu.au/safetyandwellbeing/SMS/forms/WHS28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3.unisa.edu.au/safetyandwellbeing/SMS/SW_strategic_plan_013-2015.pdf" TargetMode="External"/><Relationship Id="rId12" Type="http://schemas.openxmlformats.org/officeDocument/2006/relationships/hyperlink" Target="http://w3.unisa.edu.au/safetyandwellbeing/IM_Wellbeing/wellbeing.asp" TargetMode="External"/><Relationship Id="rId17" Type="http://schemas.openxmlformats.org/officeDocument/2006/relationships/hyperlink" Target="http://w3.unisa.edu.au/safetyandwellbeing/SMS/forms/WHS23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.unisa.edu.au/Staff/OHS/" TargetMode="External"/><Relationship Id="rId20" Type="http://schemas.openxmlformats.org/officeDocument/2006/relationships/hyperlink" Target="http://w3.unisa.edu.au/safetyandwellbeing/SMS/forms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3.unisa.edu.au/safetyandwellbeing/SMS/forms/WHS01.docx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3.unisa.edu.au/safetyandwellbeing/SMS/forms/WHS17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3.unisa.edu.au/safetyandwellbeing/SMS/forms/WHS23.docx" TargetMode="External"/><Relationship Id="rId19" Type="http://schemas.openxmlformats.org/officeDocument/2006/relationships/hyperlink" Target="http://w3.unisa.edu.au/safetyandwellbeing/SMS/forms/WHS13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3.unisa.edu.au/safetyandwellbeing/SMS/forms/WHS16.docx" TargetMode="External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LOCAL ACTION PLAN TEMPLATE 2014</vt:lpstr>
    </vt:vector>
  </TitlesOfParts>
  <Company>University of South Australia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LOCAL ACTION PLAN TEMPLATE 2014</dc:title>
  <dc:creator>Robyn Sferco</dc:creator>
  <cp:lastModifiedBy>BlueBerry Labs Pvt</cp:lastModifiedBy>
  <cp:revision>27</cp:revision>
  <cp:lastPrinted>2015-03-19T03:20:00Z</cp:lastPrinted>
  <dcterms:created xsi:type="dcterms:W3CDTF">2015-03-29T23:22:00Z</dcterms:created>
  <dcterms:modified xsi:type="dcterms:W3CDTF">2015-06-23T11:42:00Z</dcterms:modified>
</cp:coreProperties>
</file>